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E033C8">
      <w:pPr>
        <w:pStyle w:val="1"/>
      </w:pPr>
      <w:r>
        <w:fldChar w:fldCharType="begin"/>
      </w:r>
      <w:r>
        <w:instrText>HYPERLINK "http://mobileonline.garant.ru/document/redirect/46792416/0"</w:instrText>
      </w:r>
      <w:r>
        <w:fldChar w:fldCharType="separate"/>
      </w:r>
      <w:r>
        <w:rPr>
          <w:rStyle w:val="a4"/>
          <w:b w:val="0"/>
          <w:bCs w:val="0"/>
        </w:rPr>
        <w:t>Приказ Управления государственной охраны объектов культурного нас</w:t>
      </w:r>
      <w:r>
        <w:rPr>
          <w:rStyle w:val="a4"/>
          <w:b w:val="0"/>
          <w:bCs w:val="0"/>
        </w:rPr>
        <w:t>ледия Свердловской области от 29 мая 2019 г. N 265 "Об утверждении Административного регламента предоставления Управлением государственной охраны объектов культурного наследия Свердловской области государственной услуги по выдаче разрешения на строительств</w:t>
      </w:r>
      <w:r>
        <w:rPr>
          <w:rStyle w:val="a4"/>
          <w:b w:val="0"/>
          <w:bCs w:val="0"/>
        </w:rPr>
        <w:t>о при проведении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</w:t>
      </w:r>
      <w:r>
        <w:rPr>
          <w:rStyle w:val="a4"/>
          <w:b w:val="0"/>
          <w:bCs w:val="0"/>
        </w:rPr>
        <w:t>рного наследия, затрагивающих конструктивные и другие характеристики надежности и безопасности данного объекта культурного наследия"</w:t>
      </w:r>
      <w:r>
        <w:fldChar w:fldCharType="end"/>
      </w:r>
    </w:p>
    <w:p w:rsidR="00000000" w:rsidRDefault="00E033C8">
      <w:pPr>
        <w:pStyle w:val="1"/>
      </w:pPr>
      <w:r>
        <w:t>Приказ Управления государственной охраны объектов культурного наследия Свердловской области от 29 мая 2019 г. N 265</w:t>
      </w:r>
      <w:r>
        <w:br/>
        <w:t xml:space="preserve">"Об </w:t>
      </w:r>
      <w:r>
        <w:t>утверждении Административного регламента предоставления Управлением государственной охраны объектов культурного наследия Свердловской области государственной услуги по выдаче разрешения на строительство при проведении работ по сохранению объекта культурног</w:t>
      </w:r>
      <w:r>
        <w:t>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затрагивающих конструктивные и другие х</w:t>
      </w:r>
      <w:r>
        <w:t>арактеристики надежности и безопасности данного объекта культурного наследия"</w:t>
      </w:r>
    </w:p>
    <w:p w:rsidR="00000000" w:rsidRDefault="00E033C8"/>
    <w:p w:rsidR="00000000" w:rsidRDefault="00E033C8">
      <w:r>
        <w:t>В целях повышения качества и доступности государственных услуг, оказываемых Управлением государственной охраны объектов культурного наследия Свердловско</w:t>
      </w:r>
      <w:r>
        <w:t xml:space="preserve">й области, в соответствии с федеральными законами </w:t>
      </w:r>
      <w:hyperlink r:id="rId7" w:history="1">
        <w:r>
          <w:rPr>
            <w:rStyle w:val="a4"/>
          </w:rPr>
          <w:t>от 25 июня 2002 года N 73-ФЗ</w:t>
        </w:r>
      </w:hyperlink>
      <w:r>
        <w:t xml:space="preserve"> "Об объектах культурного наследия (памятниках истории и культуры) народов Российской Федерации" и </w:t>
      </w:r>
      <w:hyperlink r:id="rId8" w:history="1">
        <w:r>
          <w:rPr>
            <w:rStyle w:val="a4"/>
          </w:rPr>
          <w:t>от 27 июля 2010 года 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9" w:history="1">
        <w:r>
          <w:rPr>
            <w:rStyle w:val="a4"/>
          </w:rPr>
          <w:t>Законом</w:t>
        </w:r>
      </w:hyperlink>
      <w:r>
        <w:t xml:space="preserve"> Свердлов</w:t>
      </w:r>
      <w:r>
        <w:t xml:space="preserve">ской области от 21 июня 2004 года N 12-ОЗ "О государственной охране объектов культурного наследия (памятников истории и культуры) в Свердловской области", постановлениями Правительства Свердловской области </w:t>
      </w:r>
      <w:hyperlink r:id="rId10" w:history="1">
        <w:r>
          <w:rPr>
            <w:rStyle w:val="a4"/>
          </w:rPr>
          <w:t>от 28.12.2015 N 1216-ПП</w:t>
        </w:r>
      </w:hyperlink>
      <w:r>
        <w:t xml:space="preserve"> "Об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</w:t>
      </w:r>
      <w:r>
        <w:t xml:space="preserve">ита штатной численности и фонда по должностным окладам в месяц Управления государственной охраны объектов культурного наследия Свердловской области" и </w:t>
      </w:r>
      <w:hyperlink r:id="rId11" w:history="1">
        <w:r>
          <w:rPr>
            <w:rStyle w:val="a4"/>
          </w:rPr>
          <w:t>от 17.10.2018 N 697-ПП</w:t>
        </w:r>
      </w:hyperlink>
      <w:r>
        <w:t xml:space="preserve"> "О разраб</w:t>
      </w:r>
      <w:r>
        <w:t>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услуг", приказом Управления государственной охраны объектов культурного наследия Свердловской об</w:t>
      </w:r>
      <w:r>
        <w:t>ласти от 20.05.2019 N 228 "О возложении на Моисееву А.С. исполнение обязанностей Начальника Управления государственной охраны объектов культурного наследия Свердловской области" приказываю:</w:t>
      </w:r>
    </w:p>
    <w:p w:rsidR="00000000" w:rsidRDefault="00E033C8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Административный регламен</w:t>
        </w:r>
        <w:r>
          <w:rPr>
            <w:rStyle w:val="a4"/>
          </w:rPr>
          <w:t>т</w:t>
        </w:r>
      </w:hyperlink>
      <w:r>
        <w:t xml:space="preserve"> предоставления Управлением государственной охраны объектов культурного наследия Свердловской области государственной услуги по выдаче разрешения на строительство при проведении работ по сохранению объекта культурного наследия регионального значения, в</w:t>
      </w:r>
      <w:r>
        <w:t>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затрагивающих конструктивные и другие характеристики надежности и безопасно</w:t>
      </w:r>
      <w:r>
        <w:t>сти данного объекта культурного наследия (прилагается).</w:t>
      </w:r>
    </w:p>
    <w:p w:rsidR="00000000" w:rsidRDefault="00E033C8">
      <w:bookmarkStart w:id="2" w:name="sub_2"/>
      <w:bookmarkEnd w:id="1"/>
      <w:r>
        <w:t>2. Возложить на начальника отдела государственной охраны объектов культурного наследия Управления государственной охраны объектов культурного наследия Свердловской области Н.Н. Кулеву персон</w:t>
      </w:r>
      <w:r>
        <w:t xml:space="preserve">альную ответственность за своевременное и качественное оказание </w:t>
      </w:r>
      <w:r>
        <w:lastRenderedPageBreak/>
        <w:t xml:space="preserve">государственных услуг в соответствии с </w:t>
      </w:r>
      <w:hyperlink w:anchor="sub_1000" w:history="1">
        <w:r>
          <w:rPr>
            <w:rStyle w:val="a4"/>
          </w:rPr>
          <w:t>Административным регламентом</w:t>
        </w:r>
      </w:hyperlink>
      <w:r>
        <w:t xml:space="preserve"> предоставления Управлением государственной охраны объектов культурного наследия Свердловской облас</w:t>
      </w:r>
      <w:r>
        <w:t>ти государственной услуги по выдаче разрешения на строительство при проведении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</w:t>
      </w:r>
      <w:r>
        <w:t xml:space="preserve">) народов Российской Федерации, или выявленного объекта культурного наследия, затрагивающих конструктивные и другие характеристики надежности и безопасности данного объекта культурного наследия, утвержденным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прик</w:t>
      </w:r>
      <w:r>
        <w:t>аза.</w:t>
      </w:r>
    </w:p>
    <w:p w:rsidR="00000000" w:rsidRDefault="00E033C8">
      <w:bookmarkStart w:id="3" w:name="sub_3"/>
      <w:bookmarkEnd w:id="2"/>
      <w:r>
        <w:t>3. Отделу государственной охраны объектов культурного наследия Управления государственной охраны объектов культурного наследия Свердловской области (Н.Н. Кулева):</w:t>
      </w:r>
    </w:p>
    <w:p w:rsidR="00000000" w:rsidRDefault="00E033C8">
      <w:bookmarkStart w:id="4" w:name="sub_31"/>
      <w:bookmarkEnd w:id="3"/>
      <w:r>
        <w:t xml:space="preserve">1) направить настоящий приказ в течение 7 дней с даты его принятия </w:t>
      </w:r>
      <w:r>
        <w:t>в Министерство экономики и территориального развития Свердловской области;</w:t>
      </w:r>
    </w:p>
    <w:p w:rsidR="00000000" w:rsidRDefault="00E033C8">
      <w:bookmarkStart w:id="5" w:name="sub_32"/>
      <w:bookmarkEnd w:id="4"/>
      <w:r>
        <w:t xml:space="preserve">2) обеспечить размещение </w:t>
      </w:r>
      <w:hyperlink w:anchor="sub_1000" w:history="1">
        <w:r>
          <w:rPr>
            <w:rStyle w:val="a4"/>
          </w:rPr>
          <w:t>Административного регламента</w:t>
        </w:r>
      </w:hyperlink>
      <w:r>
        <w:t xml:space="preserve"> предоставления Управлением государственной охраны объектов культурного наследия Свердловс</w:t>
      </w:r>
      <w:r>
        <w:t>кой области государственной услуги по выдаче разрешения на строительство при проведении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</w:t>
      </w:r>
      <w:r>
        <w:t xml:space="preserve"> культуры) народов Российской Федерации, или выявленного объекта культурного наследия, затрагивающих конструктивные и другие характеристики надежности и безопасности данного объекта культурного наследия, утвержденного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</w:t>
      </w:r>
      <w:r>
        <w:t>ящего приказа, в информационно-телекоммуникационной сети "Интернет" на сайте "Административная реформа в Свердловской области" (</w:t>
      </w:r>
      <w:hyperlink r:id="rId12" w:history="1">
        <w:r>
          <w:rPr>
            <w:rStyle w:val="a4"/>
          </w:rPr>
          <w:t>www.ar.gov66.ru</w:t>
        </w:r>
      </w:hyperlink>
      <w:r>
        <w:t>) и официальном сайте Управления госуд</w:t>
      </w:r>
      <w:r>
        <w:t>арственной охраны объектов культурного наследия Свердловской области (</w:t>
      </w:r>
      <w:hyperlink r:id="rId13" w:history="1">
        <w:r>
          <w:rPr>
            <w:rStyle w:val="a4"/>
          </w:rPr>
          <w:t>www.okn.midural.ru</w:t>
        </w:r>
      </w:hyperlink>
      <w:r>
        <w:t>).</w:t>
      </w:r>
    </w:p>
    <w:p w:rsidR="00000000" w:rsidRDefault="00E033C8">
      <w:bookmarkStart w:id="6" w:name="sub_4"/>
      <w:bookmarkEnd w:id="5"/>
      <w:r>
        <w:t xml:space="preserve">4. Признать утратившим силу </w:t>
      </w:r>
      <w:hyperlink r:id="rId14" w:history="1">
        <w:r>
          <w:rPr>
            <w:rStyle w:val="a4"/>
          </w:rPr>
          <w:t>подпункт 4 пункта 1</w:t>
        </w:r>
      </w:hyperlink>
      <w:r>
        <w:t xml:space="preserve"> приказа Управления государственной охраны объектов культурного наследия Свердловской области от 14.12.2016 N 252 "Об утверждении административных регламентов предоставления Управлением государственной охраны объек</w:t>
      </w:r>
      <w:r>
        <w:t>тов культурного наследия Свердловской области государственных услуг в сфере государственной охраны объектов культурного наследия (памятников истории и культуры) народов Российской Федерации" ("Официальный интернет-портал правовой информации Свердловской об</w:t>
      </w:r>
      <w:r>
        <w:t>ласти" (</w:t>
      </w:r>
      <w:hyperlink r:id="rId15" w:history="1">
        <w:r>
          <w:rPr>
            <w:rStyle w:val="a4"/>
          </w:rPr>
          <w:t>www.pravo.gov66.ru</w:t>
        </w:r>
      </w:hyperlink>
      <w:r>
        <w:t xml:space="preserve">), 2016, 15 декабря, N 10589) с изменениями, внесенными </w:t>
      </w:r>
      <w:hyperlink r:id="rId16" w:history="1">
        <w:r>
          <w:rPr>
            <w:rStyle w:val="a4"/>
          </w:rPr>
          <w:t>приказом</w:t>
        </w:r>
      </w:hyperlink>
      <w:r>
        <w:t xml:space="preserve"> Управления госуда</w:t>
      </w:r>
      <w:r>
        <w:t>рственной охраны объектов культурного наследия Свердловской области от 17.08.2017 N 271.</w:t>
      </w:r>
    </w:p>
    <w:p w:rsidR="00000000" w:rsidRDefault="00E033C8">
      <w:bookmarkStart w:id="7" w:name="sub_5"/>
      <w:bookmarkEnd w:id="6"/>
      <w:r>
        <w:t>5. Контроль за исполнением настоящего приказа возложить на исполняющего обязанности Заместителя начальника Управления государственной охраны объектов культур</w:t>
      </w:r>
      <w:r>
        <w:t>ного наследия Свердловской области А.С. Моисееву.</w:t>
      </w:r>
    </w:p>
    <w:p w:rsidR="00000000" w:rsidRDefault="00E033C8">
      <w:bookmarkStart w:id="8" w:name="sub_6"/>
      <w:bookmarkEnd w:id="7"/>
      <w:r>
        <w:t xml:space="preserve">6. Настоящий приказ </w:t>
      </w:r>
      <w:hyperlink r:id="rId17" w:history="1">
        <w:r>
          <w:rPr>
            <w:rStyle w:val="a4"/>
          </w:rPr>
          <w:t>опубликовать</w:t>
        </w:r>
      </w:hyperlink>
      <w:r>
        <w:t xml:space="preserve"> на "Официальном интернет-портале правовой информации Свердловской области" (</w:t>
      </w:r>
      <w:hyperlink r:id="rId18" w:history="1">
        <w:r>
          <w:rPr>
            <w:rStyle w:val="a4"/>
          </w:rPr>
          <w:t>www.pravo.gov66.ru</w:t>
        </w:r>
      </w:hyperlink>
      <w:r>
        <w:t>) и на официальном сайте Управления государственной охраны объектов культурного наследия Свердловской области в информационно-телекоммуникационной сети "Интернет" (</w:t>
      </w:r>
      <w:hyperlink r:id="rId19" w:history="1">
        <w:r>
          <w:rPr>
            <w:rStyle w:val="a4"/>
          </w:rPr>
          <w:t>www.okn.midural.ru</w:t>
        </w:r>
      </w:hyperlink>
      <w:r>
        <w:t>).</w:t>
      </w:r>
    </w:p>
    <w:bookmarkEnd w:id="8"/>
    <w:p w:rsidR="00000000" w:rsidRDefault="00E033C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033C8">
            <w:pPr>
              <w:pStyle w:val="a7"/>
            </w:pPr>
            <w:r>
              <w:t>И.о. Начальника Управления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033C8">
            <w:pPr>
              <w:pStyle w:val="a5"/>
              <w:jc w:val="right"/>
            </w:pPr>
            <w:r>
              <w:t>А.С. Моисеева</w:t>
            </w:r>
          </w:p>
        </w:tc>
      </w:tr>
    </w:tbl>
    <w:p w:rsidR="00000000" w:rsidRDefault="00E033C8"/>
    <w:p w:rsidR="00000000" w:rsidRDefault="00E033C8">
      <w:pPr>
        <w:jc w:val="right"/>
        <w:rPr>
          <w:rStyle w:val="a3"/>
          <w:rFonts w:ascii="Arial" w:hAnsi="Arial" w:cs="Arial"/>
        </w:rPr>
      </w:pPr>
      <w:bookmarkStart w:id="9" w:name="sub_1000"/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t xml:space="preserve"> Управления</w:t>
      </w:r>
      <w:r>
        <w:rPr>
          <w:rStyle w:val="a3"/>
          <w:rFonts w:ascii="Arial" w:hAnsi="Arial" w:cs="Arial"/>
        </w:rPr>
        <w:br/>
        <w:t>государственной охраны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Свердловской области</w:t>
      </w:r>
      <w:r>
        <w:rPr>
          <w:rStyle w:val="a3"/>
          <w:rFonts w:ascii="Arial" w:hAnsi="Arial" w:cs="Arial"/>
        </w:rPr>
        <w:br/>
        <w:t>от 29 мая 2019 г. N 265</w:t>
      </w:r>
    </w:p>
    <w:bookmarkEnd w:id="9"/>
    <w:p w:rsidR="00000000" w:rsidRDefault="00E033C8"/>
    <w:p w:rsidR="00000000" w:rsidRDefault="00E033C8">
      <w:pPr>
        <w:pStyle w:val="1"/>
      </w:pPr>
      <w:r>
        <w:t>Административный регламент</w:t>
      </w:r>
      <w:r>
        <w:br/>
      </w:r>
      <w:r>
        <w:lastRenderedPageBreak/>
        <w:t>предоставления Управлением государственной охраны объектов культурного наследия Свердловской области государственной услуги по выдаче разрешения на строительство при проведени</w:t>
      </w:r>
      <w:r>
        <w:t>и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</w:t>
      </w:r>
      <w:r>
        <w:t xml:space="preserve"> затрагивающих конструктивные и другие характеристики надежности и безопасности данного объекта культурного наследия</w:t>
      </w:r>
    </w:p>
    <w:p w:rsidR="00000000" w:rsidRDefault="00E033C8"/>
    <w:p w:rsidR="00000000" w:rsidRDefault="00E033C8">
      <w:pPr>
        <w:pStyle w:val="1"/>
      </w:pPr>
      <w:bookmarkStart w:id="10" w:name="sub_100"/>
      <w:r>
        <w:t>Раздел 1. Общие положения</w:t>
      </w:r>
    </w:p>
    <w:bookmarkEnd w:id="10"/>
    <w:p w:rsidR="00000000" w:rsidRDefault="00E033C8"/>
    <w:p w:rsidR="00000000" w:rsidRDefault="00E033C8">
      <w:pPr>
        <w:pStyle w:val="1"/>
      </w:pPr>
      <w:bookmarkStart w:id="11" w:name="sub_101"/>
      <w:r>
        <w:t>1.1. Предмет регулирования регламента</w:t>
      </w:r>
    </w:p>
    <w:bookmarkEnd w:id="11"/>
    <w:p w:rsidR="00000000" w:rsidRDefault="00E033C8"/>
    <w:p w:rsidR="00000000" w:rsidRDefault="00E033C8">
      <w:bookmarkStart w:id="12" w:name="sub_1001"/>
      <w:r>
        <w:t xml:space="preserve">1. Административный регламент предоставления Управлением государственной охраны объектов культурного наследия Свердловской области (далее - Управление) государственной услуги по выдаче разрешения на строительство при проведении работ по сохранению объекта </w:t>
      </w:r>
      <w:r>
        <w:t xml:space="preserve">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затрагивающих конструктивные </w:t>
      </w:r>
      <w:r>
        <w:t>и другие характеристики надежности и безопасности данного объекта культурного наследия (далее - регламент) устанавливает порядок и стандарт предоставления государственной услуги "Выдача разрешения на строительство при проведении работ по сохранению объекта</w:t>
      </w:r>
      <w:r>
        <w:t xml:space="preserve">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затрагивающих конструктивные</w:t>
      </w:r>
      <w:r>
        <w:t xml:space="preserve"> и другие характеристики надежности и безопасности данного объекта культурного наследия" (далее - государственная услуга).</w:t>
      </w:r>
    </w:p>
    <w:p w:rsidR="00000000" w:rsidRDefault="00E033C8">
      <w:bookmarkStart w:id="13" w:name="sub_1002"/>
      <w:bookmarkEnd w:id="12"/>
      <w:r>
        <w:t>2. Регламент устанавливает сроки и последовательность административных процедур Управления, осуществляемых в ходе пре</w:t>
      </w:r>
      <w:r>
        <w:t>доставления государственной услуги, порядок взаимодействия между должностными лицами, взаимодействия с заявителями.</w:t>
      </w:r>
    </w:p>
    <w:bookmarkEnd w:id="13"/>
    <w:p w:rsidR="00000000" w:rsidRDefault="00E033C8"/>
    <w:p w:rsidR="00000000" w:rsidRDefault="00E033C8">
      <w:pPr>
        <w:pStyle w:val="1"/>
      </w:pPr>
      <w:bookmarkStart w:id="14" w:name="sub_102"/>
      <w:r>
        <w:t>1.2. Круг заявителей</w:t>
      </w:r>
    </w:p>
    <w:bookmarkEnd w:id="14"/>
    <w:p w:rsidR="00000000" w:rsidRDefault="00E033C8"/>
    <w:p w:rsidR="00000000" w:rsidRDefault="00E033C8">
      <w:bookmarkStart w:id="15" w:name="sub_1003"/>
      <w:r>
        <w:t>3. Заявителями, которым предоставляется государственная услуга, являются физические и ю</w:t>
      </w:r>
      <w:r>
        <w:t>ридические лица, обеспечивающие на принадлежащем им земельном участке или на земельном участке иного правообладателя проведение работ по сохранению объекта культурного наследия, включенного в единый государственный реестр объектов культурного наследия (пам</w:t>
      </w:r>
      <w:r>
        <w:t>ятников истории и культуры) народов Российской Федерации, или выявленного объекта культурного наследия (далее - объект культурного наследия), в том числе, если объект культурного наследия является объектом индивидуального жилищного строительства (далее - з</w:t>
      </w:r>
      <w:r>
        <w:t>аявители).</w:t>
      </w:r>
    </w:p>
    <w:bookmarkEnd w:id="15"/>
    <w:p w:rsidR="00000000" w:rsidRDefault="00E033C8"/>
    <w:p w:rsidR="00000000" w:rsidRDefault="00E033C8">
      <w:pPr>
        <w:pStyle w:val="1"/>
      </w:pPr>
      <w:bookmarkStart w:id="16" w:name="sub_103"/>
      <w:r>
        <w:t>1.3. Требования к порядку информирования о предоставлении государственной услуги</w:t>
      </w:r>
    </w:p>
    <w:bookmarkEnd w:id="16"/>
    <w:p w:rsidR="00000000" w:rsidRDefault="00E033C8"/>
    <w:p w:rsidR="00000000" w:rsidRDefault="00E033C8">
      <w:bookmarkStart w:id="17" w:name="sub_1004"/>
      <w:r>
        <w:t>4. Информирование заявителей о порядке предоставления государственной услуги осуществляется непосредственно специалистами отдела гос</w:t>
      </w:r>
      <w:r>
        <w:t xml:space="preserve">ударственной охраны объектов культурного наследия Управления (далее - отдел) при личном приеме и по телефону, а также через Государственное бюджетное учреждение Свердловской области "Многофункциональный центр </w:t>
      </w:r>
      <w:r>
        <w:lastRenderedPageBreak/>
        <w:t xml:space="preserve">предоставления государственных и муниципальных </w:t>
      </w:r>
      <w:r>
        <w:t>услуг" (далее - многофункциональный центр предоставления государственных и муниципальных услуг) и его филиалы либо федеральную государственную информационную систему "</w:t>
      </w:r>
      <w:hyperlink r:id="rId20" w:history="1">
        <w:r>
          <w:rPr>
            <w:rStyle w:val="a4"/>
          </w:rPr>
          <w:t>Единый портал</w:t>
        </w:r>
      </w:hyperlink>
      <w:r>
        <w:t xml:space="preserve"> г</w:t>
      </w:r>
      <w:r>
        <w:t>осударственных и муниципальных услуг (функций)" (далее - Единый портал).</w:t>
      </w:r>
    </w:p>
    <w:p w:rsidR="00000000" w:rsidRDefault="00E033C8">
      <w:bookmarkStart w:id="18" w:name="sub_1005"/>
      <w:bookmarkEnd w:id="17"/>
      <w:r>
        <w:t>5. Информация о месте нахождения, графиках (режиме) работы, номерах контактных телефонов, адресах электронной почты и официальном сайте Управления, информация о порядк</w:t>
      </w:r>
      <w:r>
        <w:t xml:space="preserve">е предоставления государственной услуги и услуг, которые являются необходимыми и обязательными для предоставления государственной услуги, размещена на Едином портале в информационно-телекоммуникационной сети "Интернет" (далее - сеть "Интернет") по адресу: </w:t>
      </w:r>
      <w:hyperlink r:id="rId21" w:history="1">
        <w:r>
          <w:rPr>
            <w:rStyle w:val="a4"/>
          </w:rPr>
          <w:t>http://www.gosuslugi.ru/structure/6600000010001493789</w:t>
        </w:r>
      </w:hyperlink>
      <w:r>
        <w:t xml:space="preserve">, на официальном сайте Управления в сети "Интернет" по адресу: </w:t>
      </w:r>
      <w:hyperlink r:id="rId22" w:history="1">
        <w:r>
          <w:rPr>
            <w:rStyle w:val="a4"/>
          </w:rPr>
          <w:t>http://okn.midural.ru/</w:t>
        </w:r>
      </w:hyperlink>
      <w:r>
        <w:t xml:space="preserve"> (далее - сайт Управления), на информационных стендах Управления, на официальном сайте многофункционального центра предоставления государственных и муниципальных услуг в сети "Интернет" по адресу: </w:t>
      </w:r>
      <w:hyperlink r:id="rId23" w:history="1">
        <w:r>
          <w:rPr>
            <w:rStyle w:val="a4"/>
          </w:rPr>
          <w:t>http://mfc66.ru</w:t>
        </w:r>
      </w:hyperlink>
      <w:r>
        <w:t>, а также предоставляется непосредственно государственными гражданскими служащими Управления при личном приеме, а также по телефону в соответствии с графиком консультаций.</w:t>
      </w:r>
    </w:p>
    <w:p w:rsidR="00000000" w:rsidRDefault="00E033C8">
      <w:bookmarkStart w:id="19" w:name="sub_1006"/>
      <w:bookmarkEnd w:id="18"/>
      <w:r>
        <w:t>6. Осн</w:t>
      </w:r>
      <w:r>
        <w:t>овными требованиями к информированию граждан о порядке предоставления государственной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</w:t>
      </w:r>
      <w:r>
        <w:t>ожении информации, полнота информирования.</w:t>
      </w:r>
    </w:p>
    <w:p w:rsidR="00000000" w:rsidRDefault="00E033C8">
      <w:bookmarkStart w:id="20" w:name="sub_1007"/>
      <w:bookmarkEnd w:id="19"/>
      <w:r>
        <w:t>7. При общении с гражданами (по телефону или лично) специалист отдела корректно и внимательно относится к гражданам, не унижая их чести и достоинства. Устное информирование о порядке предоставления</w:t>
      </w:r>
      <w:r>
        <w:t xml:space="preserve"> государственной услуги проводится с использованием официально-делового стиля речи.</w:t>
      </w:r>
    </w:p>
    <w:p w:rsidR="00000000" w:rsidRDefault="00E033C8">
      <w:bookmarkStart w:id="21" w:name="sub_1008"/>
      <w:bookmarkEnd w:id="20"/>
      <w:r>
        <w:t>8. Информирование граждан о порядке предоставления государственной услуги может осуществляться с использованием средств автоинформирования.</w:t>
      </w:r>
    </w:p>
    <w:bookmarkEnd w:id="21"/>
    <w:p w:rsidR="00000000" w:rsidRDefault="00E033C8"/>
    <w:p w:rsidR="00000000" w:rsidRDefault="00E033C8">
      <w:pPr>
        <w:pStyle w:val="1"/>
      </w:pPr>
      <w:bookmarkStart w:id="22" w:name="sub_200"/>
      <w:r>
        <w:t>Раздел 2. Стандарт предоставления государственной услуги</w:t>
      </w:r>
    </w:p>
    <w:bookmarkEnd w:id="22"/>
    <w:p w:rsidR="00000000" w:rsidRDefault="00E033C8"/>
    <w:p w:rsidR="00000000" w:rsidRDefault="00E033C8">
      <w:pPr>
        <w:pStyle w:val="1"/>
      </w:pPr>
      <w:bookmarkStart w:id="23" w:name="sub_201"/>
      <w:r>
        <w:t>2.1. Наименование государственной услуги</w:t>
      </w:r>
    </w:p>
    <w:bookmarkEnd w:id="23"/>
    <w:p w:rsidR="00000000" w:rsidRDefault="00E033C8"/>
    <w:p w:rsidR="00000000" w:rsidRDefault="00E033C8">
      <w:bookmarkStart w:id="24" w:name="sub_1009"/>
      <w:r>
        <w:t>9. Наименование государственной услуги - "Выдача разрешения на строительство при проведении работ по сохранению объекта культур</w:t>
      </w:r>
      <w:r>
        <w:t>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затрагивающих конструктивные и други</w:t>
      </w:r>
      <w:r>
        <w:t>е характеристики надежности и безопасности данного объекта культурного наследия".</w:t>
      </w:r>
    </w:p>
    <w:bookmarkEnd w:id="24"/>
    <w:p w:rsidR="00000000" w:rsidRDefault="00E033C8"/>
    <w:p w:rsidR="00000000" w:rsidRDefault="00E033C8">
      <w:pPr>
        <w:pStyle w:val="1"/>
      </w:pPr>
      <w:bookmarkStart w:id="25" w:name="sub_202"/>
      <w:r>
        <w:t>2.2. Наименование органа, предоставляющего государственную услугу</w:t>
      </w:r>
    </w:p>
    <w:bookmarkEnd w:id="25"/>
    <w:p w:rsidR="00000000" w:rsidRDefault="00E033C8"/>
    <w:p w:rsidR="00000000" w:rsidRDefault="00E033C8">
      <w:bookmarkStart w:id="26" w:name="sub_1010"/>
      <w:r>
        <w:t>10. Государственная услуга предоставляется Управлением.</w:t>
      </w:r>
    </w:p>
    <w:bookmarkEnd w:id="26"/>
    <w:p w:rsidR="00000000" w:rsidRDefault="00E033C8"/>
    <w:p w:rsidR="00000000" w:rsidRDefault="00E033C8">
      <w:pPr>
        <w:pStyle w:val="1"/>
      </w:pPr>
      <w:bookmarkStart w:id="27" w:name="sub_203"/>
      <w:r>
        <w:t>2.3.</w:t>
      </w:r>
      <w:r>
        <w:t xml:space="preserve"> Наименование органов и организации, обращение в которые необходимо для предоставления государственной услуги</w:t>
      </w:r>
    </w:p>
    <w:bookmarkEnd w:id="27"/>
    <w:p w:rsidR="00000000" w:rsidRDefault="00E033C8"/>
    <w:p w:rsidR="00000000" w:rsidRDefault="00E033C8">
      <w:bookmarkStart w:id="28" w:name="sub_1011"/>
      <w:r>
        <w:t xml:space="preserve">11. При предоставлении государственной услуги в качестве источника получения документов, необходимых для предоставления государственной услуги, могут принимать участие в рамках межведомственного информационного взаимодействия Федеральная служба </w:t>
      </w:r>
      <w:r>
        <w:lastRenderedPageBreak/>
        <w:t>государстве</w:t>
      </w:r>
      <w:r>
        <w:t>нной регистрации, кадастра и картографии (далее - Росреестр), государственное автономное учреждение Свердловской области "Управление государственной экспертизы", Министерство строительства и развития инфраструктуры Свердловской области и Министерство культ</w:t>
      </w:r>
      <w:r>
        <w:t>уры Российской Федерации обращение или обращения в которые необходимы для предоставления государственной услуги.</w:t>
      </w:r>
    </w:p>
    <w:p w:rsidR="00000000" w:rsidRDefault="00E033C8">
      <w:bookmarkStart w:id="29" w:name="sub_1012"/>
      <w:bookmarkEnd w:id="28"/>
      <w:r>
        <w:t>12. Запрещается требовать от заявителя осуществления действий, в том числе согласований, необходимых для получения государствен</w:t>
      </w:r>
      <w:r>
        <w:t>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</w:t>
      </w:r>
      <w:r>
        <w:t xml:space="preserve">ходимыми и обязательными для предоставления государственных услуг, утвержденный </w:t>
      </w:r>
      <w:hyperlink r:id="rId24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14.09.2011 N 1211-ПП "Об утверждении Перечня услуг</w:t>
      </w:r>
      <w:r>
        <w:t>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организациями, участвующими в предоставлении государственных услуг, и Порядка оп</w:t>
      </w:r>
      <w:r>
        <w:t>ределения платы за оказание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услуг" (далее - постановление Правительства Свердловской области от 14.</w:t>
      </w:r>
      <w:r>
        <w:t>09.2011 N 1211-ПП).</w:t>
      </w:r>
    </w:p>
    <w:bookmarkEnd w:id="29"/>
    <w:p w:rsidR="00000000" w:rsidRDefault="00E033C8"/>
    <w:p w:rsidR="00000000" w:rsidRDefault="00E033C8">
      <w:pPr>
        <w:pStyle w:val="1"/>
      </w:pPr>
      <w:bookmarkStart w:id="30" w:name="sub_204"/>
      <w:r>
        <w:t>2.4. Описание результата предоставления государственной услуги</w:t>
      </w:r>
    </w:p>
    <w:bookmarkEnd w:id="30"/>
    <w:p w:rsidR="00000000" w:rsidRDefault="00E033C8"/>
    <w:p w:rsidR="00000000" w:rsidRDefault="00E033C8">
      <w:bookmarkStart w:id="31" w:name="sub_1013"/>
      <w:r>
        <w:t>13. Результатом предоставления государственной услуги являются:</w:t>
      </w:r>
    </w:p>
    <w:p w:rsidR="00000000" w:rsidRDefault="00E033C8">
      <w:bookmarkStart w:id="32" w:name="sub_10131"/>
      <w:bookmarkEnd w:id="31"/>
      <w:r>
        <w:t>1) выдача разрешения на строительство при проведении работ п</w:t>
      </w:r>
      <w:r>
        <w:t>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затрагив</w:t>
      </w:r>
      <w:r>
        <w:t>ающих конструктивные и другие характеристики надежности и безопасности данного объекта культурного наследия (далее - разрешение);</w:t>
      </w:r>
    </w:p>
    <w:p w:rsidR="00000000" w:rsidRDefault="00E033C8">
      <w:bookmarkStart w:id="33" w:name="sub_10132"/>
      <w:bookmarkEnd w:id="32"/>
      <w:r>
        <w:t>2) отказ в выдаче заявителю разрешения;</w:t>
      </w:r>
    </w:p>
    <w:p w:rsidR="00000000" w:rsidRDefault="00E033C8">
      <w:bookmarkStart w:id="34" w:name="sub_10133"/>
      <w:bookmarkEnd w:id="33"/>
      <w:r>
        <w:t>3) продление срока действия разрешения и (или) вне</w:t>
      </w:r>
      <w:r>
        <w:t>сение изменений в разрешение;</w:t>
      </w:r>
    </w:p>
    <w:p w:rsidR="00000000" w:rsidRDefault="00E033C8">
      <w:bookmarkStart w:id="35" w:name="sub_10134"/>
      <w:bookmarkEnd w:id="34"/>
      <w:r>
        <w:t>4) отказ в продлении срока действия разрешения и (или) внесении изменений в разрешение.</w:t>
      </w:r>
    </w:p>
    <w:bookmarkEnd w:id="35"/>
    <w:p w:rsidR="00000000" w:rsidRDefault="00E033C8"/>
    <w:p w:rsidR="00000000" w:rsidRDefault="00E033C8">
      <w:pPr>
        <w:pStyle w:val="1"/>
      </w:pPr>
      <w:bookmarkStart w:id="36" w:name="sub_205"/>
      <w:r>
        <w:t>2.5. Срок предоставления государственной услуги, в том числе с учетом необходимости обращения в организ</w:t>
      </w:r>
      <w:r>
        <w:t xml:space="preserve">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</w:t>
      </w:r>
      <w:r>
        <w:t>срок выдачи (направления) документов, являющихся результатом предоставления государственной услуги</w:t>
      </w:r>
    </w:p>
    <w:bookmarkEnd w:id="36"/>
    <w:p w:rsidR="00000000" w:rsidRDefault="00E033C8"/>
    <w:p w:rsidR="00000000" w:rsidRDefault="00E033C8">
      <w:bookmarkStart w:id="37" w:name="sub_1014"/>
      <w:r>
        <w:t>14. Срок предоставления государственной услуги - 7 рабочих дней.</w:t>
      </w:r>
    </w:p>
    <w:bookmarkEnd w:id="37"/>
    <w:p w:rsidR="00000000" w:rsidRDefault="00E033C8">
      <w:r>
        <w:t>С учетом обращения заявителя через многофункциональный центр предост</w:t>
      </w:r>
      <w:r>
        <w:t>авления государственных и муниципальных услуг (при реализации) срок предоставления государственной услуги исчисляется с момента регистрации запроса о предоставлении государственной услуги (заявления в установленной форме (</w:t>
      </w:r>
      <w:hyperlink w:anchor="sub_10100" w:history="1">
        <w:r>
          <w:rPr>
            <w:rStyle w:val="a4"/>
          </w:rPr>
          <w:t>приложения</w:t>
        </w:r>
        <w:r>
          <w:rPr>
            <w:rStyle w:val="a4"/>
          </w:rPr>
          <w:t xml:space="preserve"> N 1</w:t>
        </w:r>
      </w:hyperlink>
      <w:r>
        <w:t xml:space="preserve"> и </w:t>
      </w:r>
      <w:hyperlink w:anchor="sub_10200" w:history="1">
        <w:r>
          <w:rPr>
            <w:rStyle w:val="a4"/>
          </w:rPr>
          <w:t>2</w:t>
        </w:r>
      </w:hyperlink>
      <w:r>
        <w:t xml:space="preserve"> к настоящему регламенту)) в многофункциональном центре предоставления государственных и муниципальных услуг.</w:t>
      </w:r>
    </w:p>
    <w:p w:rsidR="00000000" w:rsidRDefault="00E033C8"/>
    <w:p w:rsidR="00000000" w:rsidRDefault="00E033C8">
      <w:pPr>
        <w:pStyle w:val="1"/>
      </w:pPr>
      <w:bookmarkStart w:id="38" w:name="sub_206"/>
      <w:r>
        <w:t>2.6. Нормативные правовые акты, регулирующие предоставление государственной услуги</w:t>
      </w:r>
    </w:p>
    <w:bookmarkEnd w:id="38"/>
    <w:p w:rsidR="00000000" w:rsidRDefault="00E033C8"/>
    <w:p w:rsidR="00000000" w:rsidRDefault="00E033C8">
      <w:bookmarkStart w:id="39" w:name="sub_1015"/>
      <w:r>
        <w:lastRenderedPageBreak/>
        <w:t>1</w:t>
      </w:r>
      <w:r>
        <w:t xml:space="preserve">5. Перечень нормативных правовых актов, регулирующих предоставление государственной услуги, с указанием их реквизитов и источников официального опубликования размещен на официальном сайте Управления в сети "Интернет" по адресу: </w:t>
      </w:r>
      <w:hyperlink r:id="rId25" w:history="1">
        <w:r>
          <w:rPr>
            <w:rStyle w:val="a4"/>
          </w:rPr>
          <w:t>http://okn.midural.ru/gosudarstvennye-uslugi-funkcii-administrativnyeregl amenty.html</w:t>
        </w:r>
      </w:hyperlink>
      <w:r>
        <w:t xml:space="preserve"> и на Едином портале по адресу: </w:t>
      </w:r>
      <w:hyperlink r:id="rId26" w:history="1">
        <w:r>
          <w:rPr>
            <w:rStyle w:val="a4"/>
          </w:rPr>
          <w:t>https://gosuslugi.ru/</w:t>
        </w:r>
        <w:r>
          <w:rPr>
            <w:rStyle w:val="a4"/>
          </w:rPr>
          <w:t>333636</w:t>
        </w:r>
      </w:hyperlink>
      <w:r>
        <w:t>.</w:t>
      </w:r>
    </w:p>
    <w:bookmarkEnd w:id="39"/>
    <w:p w:rsidR="00000000" w:rsidRDefault="00E033C8"/>
    <w:p w:rsidR="00000000" w:rsidRDefault="00E033C8">
      <w:pPr>
        <w:pStyle w:val="1"/>
      </w:pPr>
      <w:bookmarkStart w:id="40" w:name="sub_207"/>
      <w:r>
        <w:t>2.7. 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государственной услуги и услуг, являющихся необходимыми и обя</w:t>
      </w:r>
      <w:r>
        <w:t>зательными для предоставления государственной услуги и подлежащих представлению заявителем, способы их получения заявителем, в том числе в электронной форме, порядок их представления</w:t>
      </w:r>
    </w:p>
    <w:bookmarkEnd w:id="40"/>
    <w:p w:rsidR="00000000" w:rsidRDefault="00E033C8"/>
    <w:p w:rsidR="00000000" w:rsidRDefault="00E033C8">
      <w:bookmarkStart w:id="41" w:name="sub_1016"/>
      <w:r>
        <w:t>16. Для предоставления государственной услуги в случае по</w:t>
      </w:r>
      <w:r>
        <w:t>лучения разрешения заявитель представляет в Управление либо в многофункциональный центр предоставления государственных и муниципальных услуг:</w:t>
      </w:r>
    </w:p>
    <w:p w:rsidR="00000000" w:rsidRDefault="00E033C8">
      <w:bookmarkStart w:id="42" w:name="sub_10161"/>
      <w:bookmarkEnd w:id="41"/>
      <w:r>
        <w:t>1) заявление о выдаче разрешения на строительство по установленной форме (</w:t>
      </w:r>
      <w:hyperlink w:anchor="sub_10100" w:history="1">
        <w:r>
          <w:rPr>
            <w:rStyle w:val="a4"/>
          </w:rPr>
          <w:t>приложение N 1</w:t>
        </w:r>
      </w:hyperlink>
      <w:r>
        <w:t xml:space="preserve"> к настоящему регламенту);</w:t>
      </w:r>
    </w:p>
    <w:p w:rsidR="00000000" w:rsidRDefault="00E033C8">
      <w:bookmarkStart w:id="43" w:name="sub_10162"/>
      <w:bookmarkEnd w:id="42"/>
      <w:r>
        <w:t>2) паспорт или иной документ, удостоверяющий в соответствии с требованиями законодательства Российской Федерации личность гражданина Российской Федерации;</w:t>
      </w:r>
    </w:p>
    <w:p w:rsidR="00000000" w:rsidRDefault="00E033C8">
      <w:bookmarkStart w:id="44" w:name="sub_10163"/>
      <w:bookmarkEnd w:id="43"/>
      <w:r>
        <w:t xml:space="preserve">3) копию документа, </w:t>
      </w:r>
      <w:r>
        <w:t>удостоверяющего права (полномочия) представителя заявителя, оформленного в установленном законодательством Российской Федерации порядке;</w:t>
      </w:r>
    </w:p>
    <w:p w:rsidR="00000000" w:rsidRDefault="00E033C8">
      <w:bookmarkStart w:id="45" w:name="sub_10164"/>
      <w:bookmarkEnd w:id="44"/>
      <w:r>
        <w:t>4) правоустанавливающие документы на земельный участок (в случае их отсутствия в Едином государственн</w:t>
      </w:r>
      <w:r>
        <w:t>ом реестре недвижимости);</w:t>
      </w:r>
    </w:p>
    <w:p w:rsidR="00000000" w:rsidRDefault="00E033C8">
      <w:bookmarkStart w:id="46" w:name="sub_10165"/>
      <w:bookmarkEnd w:id="45"/>
      <w:r>
        <w:t xml:space="preserve">5) при наличии соглашения о передаче в случаях, установленных </w:t>
      </w:r>
      <w:hyperlink r:id="rId27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Федерации, органом государственной вла</w:t>
      </w:r>
      <w:r>
        <w:t>сти (государственным органом), Государственной корпорацией по атомной энергии "Росатом", Государственной корпорацией по космической деятельности "Роскосмос", органом управления государственным внебюджетным фондом или органом местного самоуправления полномо</w:t>
      </w:r>
      <w:r>
        <w:t xml:space="preserve">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 (в случае их отсутствия в </w:t>
      </w:r>
      <w:r>
        <w:t>Едином государственном реестре недвижимости);</w:t>
      </w:r>
    </w:p>
    <w:p w:rsidR="00000000" w:rsidRDefault="00E033C8">
      <w:bookmarkStart w:id="47" w:name="sub_10166"/>
      <w:bookmarkEnd w:id="46"/>
      <w:r>
        <w:t>6) градостроительный план земельного участка, выданный не ранее чем за три года до дня представления заявления на получение разрешения на строительство;</w:t>
      </w:r>
    </w:p>
    <w:p w:rsidR="00000000" w:rsidRDefault="00E033C8">
      <w:bookmarkStart w:id="48" w:name="sub_10167"/>
      <w:bookmarkEnd w:id="47"/>
      <w:r>
        <w:t>7) материалы, содержащиеся в проектной документации:</w:t>
      </w:r>
    </w:p>
    <w:bookmarkEnd w:id="48"/>
    <w:p w:rsidR="00000000" w:rsidRDefault="00E033C8">
      <w:r>
        <w:t>пояснительная записка;</w:t>
      </w:r>
    </w:p>
    <w:p w:rsidR="00000000" w:rsidRDefault="00E033C8">
      <w:r>
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</w:t>
      </w:r>
      <w:r>
        <w:t>размещения объекта капитального строительства, подъездов и проходов к нему, границ публичных сервитутов, объектов археологического наследия;</w:t>
      </w:r>
    </w:p>
    <w:p w:rsidR="00000000" w:rsidRDefault="00E033C8">
      <w:r>
        <w:t>схема планировочной организации земельного участка, подтверждающая расположение линейного объекта в пределах красны</w:t>
      </w:r>
      <w:r>
        <w:t>х линий, утвержденных в составе документации по планировке территории применительно к линейным объектам;</w:t>
      </w:r>
    </w:p>
    <w:p w:rsidR="00000000" w:rsidRDefault="00E033C8">
      <w:r>
        <w:t>архитектурные решения;</w:t>
      </w:r>
    </w:p>
    <w:p w:rsidR="00000000" w:rsidRDefault="00E033C8">
      <w:r>
        <w:t>сведения об инженерном оборудовании, сводный план сетей инженерно-технического обеспечения с обозначением мест подключения (техн</w:t>
      </w:r>
      <w:r>
        <w:t>ологического присоединения) объекта культурного наследия к сетям инженерно-технического обеспечения;</w:t>
      </w:r>
    </w:p>
    <w:p w:rsidR="00000000" w:rsidRDefault="00E033C8">
      <w:r>
        <w:t>проект организации строительства (реставрации);</w:t>
      </w:r>
    </w:p>
    <w:p w:rsidR="00000000" w:rsidRDefault="00E033C8">
      <w:r>
        <w:t>проект организации работ по сносу или демонтажу объектов капитального строительства, их частей;</w:t>
      </w:r>
    </w:p>
    <w:p w:rsidR="00000000" w:rsidRDefault="00E033C8">
      <w:r>
        <w:t>перечень ме</w:t>
      </w:r>
      <w:r>
        <w:t>роприятий по обеспечению доступа инвалидов к объекту культурного наследия;</w:t>
      </w:r>
    </w:p>
    <w:p w:rsidR="00000000" w:rsidRDefault="00E033C8">
      <w:bookmarkStart w:id="49" w:name="sub_10168"/>
      <w:r>
        <w:t>8) положительное заключение государственной экспертизы проектной документации;</w:t>
      </w:r>
    </w:p>
    <w:p w:rsidR="00000000" w:rsidRDefault="00E033C8">
      <w:bookmarkStart w:id="50" w:name="sub_10169"/>
      <w:bookmarkEnd w:id="49"/>
      <w:r>
        <w:t>9) согласие всех правообладателей объекта культурного наследия, за исключен</w:t>
      </w:r>
      <w:r>
        <w:t xml:space="preserve">ием указанных в </w:t>
      </w:r>
      <w:hyperlink w:anchor="sub_101611" w:history="1">
        <w:r>
          <w:rPr>
            <w:rStyle w:val="a4"/>
          </w:rPr>
          <w:t>подпункте 11</w:t>
        </w:r>
      </w:hyperlink>
      <w:r>
        <w:t xml:space="preserve"> настоящего пункта случаев реконструкции многоквартирного дома;</w:t>
      </w:r>
    </w:p>
    <w:p w:rsidR="00000000" w:rsidRDefault="00E033C8">
      <w:bookmarkStart w:id="51" w:name="sub_101610"/>
      <w:bookmarkEnd w:id="50"/>
      <w:r>
        <w:t>10) в случае проведения работ государственным (муниципальным) заказчиком, являющимся органом государственной власти (</w:t>
      </w:r>
      <w:r>
        <w:t xml:space="preserve">государственным органом), Государственной корпорацией по атомной энергии "Росатом", Государственной корпорацией по космической деятельности "Роскосмос", органом управления государственным внебюджетным фондом или органом местного самоуправления, на объекте </w:t>
      </w:r>
      <w:r>
        <w:t>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</w:t>
      </w:r>
      <w:r>
        <w:t>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</w:t>
      </w:r>
      <w:r>
        <w:t>ществлении реконструкции;</w:t>
      </w:r>
    </w:p>
    <w:p w:rsidR="00000000" w:rsidRDefault="00E033C8">
      <w:bookmarkStart w:id="52" w:name="sub_101611"/>
      <w:bookmarkEnd w:id="51"/>
      <w:r>
        <w:t xml:space="preserve">11) решение общего собрания собственников помещений и машино-мест в многоквартирном доме, принятое в соответствии с </w:t>
      </w:r>
      <w:hyperlink r:id="rId28" w:history="1">
        <w:r>
          <w:rPr>
            <w:rStyle w:val="a4"/>
          </w:rPr>
          <w:t>жилищным законодательств</w:t>
        </w:r>
        <w:r>
          <w:rPr>
            <w:rStyle w:val="a4"/>
          </w:rPr>
          <w:t>ом</w:t>
        </w:r>
      </w:hyperlink>
      <w: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доме;</w:t>
      </w:r>
    </w:p>
    <w:p w:rsidR="00000000" w:rsidRDefault="00E033C8">
      <w:bookmarkStart w:id="53" w:name="sub_101612"/>
      <w:bookmarkEnd w:id="52"/>
      <w:r>
        <w:t>12) документы, предусмотренные законодательством Российской Федерации об объектах культурного наследия:</w:t>
      </w:r>
    </w:p>
    <w:bookmarkEnd w:id="53"/>
    <w:p w:rsidR="00000000" w:rsidRDefault="00E033C8">
      <w:r>
        <w:t>копия договора на проведение авторского надзора и (или) копия приказа о назначении ответственного лица за проведение авторского надзора;</w:t>
      </w:r>
    </w:p>
    <w:p w:rsidR="00000000" w:rsidRDefault="00E033C8">
      <w:r>
        <w:t>копия договора на проведение технического надзора и (или) копия приказа о назначении ответственного лица за проведение технического надзора;</w:t>
      </w:r>
    </w:p>
    <w:p w:rsidR="00000000" w:rsidRDefault="00E033C8">
      <w:r>
        <w:t>копия приказа о назначении ответственного лица за проведение научного руководства;</w:t>
      </w:r>
    </w:p>
    <w:p w:rsidR="00000000" w:rsidRDefault="00E033C8">
      <w:r>
        <w:t>копия договора подряда на выпол</w:t>
      </w:r>
      <w:r>
        <w:t>нение работ по сохранению объекта культурного наследия.</w:t>
      </w:r>
    </w:p>
    <w:p w:rsidR="00000000" w:rsidRDefault="00E033C8">
      <w:bookmarkStart w:id="54" w:name="sub_1017"/>
      <w:r>
        <w:t>17. Для предоставления государственной услуги в случае продления срока действия разрешения заявитель представляет в Управление либо в многофункциональный центр предоставления государственных и</w:t>
      </w:r>
      <w:r>
        <w:t xml:space="preserve"> муниципальных услуг:</w:t>
      </w:r>
    </w:p>
    <w:p w:rsidR="00000000" w:rsidRDefault="00E033C8">
      <w:bookmarkStart w:id="55" w:name="sub_10171"/>
      <w:bookmarkEnd w:id="54"/>
      <w:r>
        <w:t>1) заявление о продлении срока действия разрешения на строительство и (или) внесении изменений в разрешение на строительство по установленной форме (</w:t>
      </w:r>
      <w:hyperlink w:anchor="sub_10200" w:history="1">
        <w:r>
          <w:rPr>
            <w:rStyle w:val="a4"/>
          </w:rPr>
          <w:t>приложение N 2</w:t>
        </w:r>
      </w:hyperlink>
      <w:r>
        <w:t xml:space="preserve"> к настоящему регламенту);</w:t>
      </w:r>
    </w:p>
    <w:p w:rsidR="00000000" w:rsidRDefault="00E033C8">
      <w:bookmarkStart w:id="56" w:name="sub_10172"/>
      <w:bookmarkEnd w:id="55"/>
      <w:r>
        <w:t>2) оригинал разрешения на строительство;</w:t>
      </w:r>
    </w:p>
    <w:p w:rsidR="00000000" w:rsidRDefault="00E033C8">
      <w:bookmarkStart w:id="57" w:name="sub_10173"/>
      <w:bookmarkEnd w:id="56"/>
      <w:r>
        <w:t>3) график производства работ (подлинник, в 1 экземпляре);</w:t>
      </w:r>
    </w:p>
    <w:p w:rsidR="00000000" w:rsidRDefault="00E033C8">
      <w:bookmarkStart w:id="58" w:name="sub_10174"/>
      <w:bookmarkEnd w:id="57"/>
      <w:r>
        <w:t>4) отчет о выполненных работах (подлинник, в 1 экземпляре).</w:t>
      </w:r>
    </w:p>
    <w:p w:rsidR="00000000" w:rsidRDefault="00E033C8">
      <w:bookmarkStart w:id="59" w:name="sub_1018"/>
      <w:bookmarkEnd w:id="58"/>
      <w:r>
        <w:t>18. Для предоставления гос</w:t>
      </w:r>
      <w:r>
        <w:t>ударственной услуги в случае внесения изменений в разрешение заявитель представляет в Управление либо в многофункциональный центр предоставления государственных и муниципальных услуг:</w:t>
      </w:r>
    </w:p>
    <w:p w:rsidR="00000000" w:rsidRDefault="00E033C8">
      <w:bookmarkStart w:id="60" w:name="sub_10181"/>
      <w:bookmarkEnd w:id="59"/>
      <w:r>
        <w:t>1) заявление о продлении срока действия разрешения на с</w:t>
      </w:r>
      <w:r>
        <w:t>троительство и (или) внесении изменений в разрешение на строительство по установленной форме (</w:t>
      </w:r>
      <w:hyperlink w:anchor="sub_10200" w:history="1">
        <w:r>
          <w:rPr>
            <w:rStyle w:val="a4"/>
          </w:rPr>
          <w:t>приложение N 2</w:t>
        </w:r>
      </w:hyperlink>
      <w:r>
        <w:t xml:space="preserve"> к настоящему регламенту);</w:t>
      </w:r>
    </w:p>
    <w:p w:rsidR="00000000" w:rsidRDefault="00E033C8">
      <w:bookmarkStart w:id="61" w:name="sub_10182"/>
      <w:bookmarkEnd w:id="60"/>
      <w:r>
        <w:t xml:space="preserve">2) документы, указанные в </w:t>
      </w:r>
      <w:hyperlink w:anchor="sub_10162" w:history="1">
        <w:r>
          <w:rPr>
            <w:rStyle w:val="a4"/>
          </w:rPr>
          <w:t>подпунктах 2-12 пункта 16</w:t>
        </w:r>
      </w:hyperlink>
      <w:r>
        <w:t xml:space="preserve"> настоящего регламента.</w:t>
      </w:r>
    </w:p>
    <w:bookmarkEnd w:id="61"/>
    <w:p w:rsidR="00000000" w:rsidRDefault="00E033C8">
      <w:r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</w:t>
      </w:r>
    </w:p>
    <w:p w:rsidR="00000000" w:rsidRDefault="00E033C8">
      <w:bookmarkStart w:id="62" w:name="sub_1019"/>
      <w:r>
        <w:t xml:space="preserve">19. Документы, указанные в </w:t>
      </w:r>
      <w:hyperlink w:anchor="sub_10164" w:history="1">
        <w:r>
          <w:rPr>
            <w:rStyle w:val="a4"/>
          </w:rPr>
          <w:t>подпунктах 4</w:t>
        </w:r>
      </w:hyperlink>
      <w:r>
        <w:t xml:space="preserve">, </w:t>
      </w:r>
      <w:hyperlink w:anchor="sub_10165" w:history="1">
        <w:r>
          <w:rPr>
            <w:rStyle w:val="a4"/>
          </w:rPr>
          <w:t>5</w:t>
        </w:r>
      </w:hyperlink>
      <w:r>
        <w:t xml:space="preserve">, </w:t>
      </w:r>
      <w:hyperlink w:anchor="sub_10167" w:history="1">
        <w:r>
          <w:rPr>
            <w:rStyle w:val="a4"/>
          </w:rPr>
          <w:t>7</w:t>
        </w:r>
      </w:hyperlink>
      <w:r>
        <w:t xml:space="preserve"> и </w:t>
      </w:r>
      <w:hyperlink w:anchor="sub_10168" w:history="1">
        <w:r>
          <w:rPr>
            <w:rStyle w:val="a4"/>
          </w:rPr>
          <w:t>8 пункта 16</w:t>
        </w:r>
      </w:hyperlink>
      <w:r>
        <w:t xml:space="preserve"> настоящего регламента, направляются заявителем самостоятельно, если указанные документы (их копии или сведения, содержа</w:t>
      </w:r>
      <w:r>
        <w:t>щиеся в них) отсутствуют в Едином государственном реестре недвижимости или едином государственном реестре заключений.</w:t>
      </w:r>
    </w:p>
    <w:p w:rsidR="00000000" w:rsidRDefault="00E033C8">
      <w:bookmarkStart w:id="63" w:name="sub_1020"/>
      <w:bookmarkEnd w:id="62"/>
      <w:r>
        <w:t xml:space="preserve">20. Заявление и документы, необходимые для предоставления государственной услуги, указанные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, </w:t>
      </w:r>
      <w:hyperlink w:anchor="sub_1017" w:history="1">
        <w:r>
          <w:rPr>
            <w:rStyle w:val="a4"/>
          </w:rPr>
          <w:t>17</w:t>
        </w:r>
      </w:hyperlink>
      <w:r>
        <w:t xml:space="preserve"> и </w:t>
      </w:r>
      <w:hyperlink w:anchor="sub_1018" w:history="1">
        <w:r>
          <w:rPr>
            <w:rStyle w:val="a4"/>
          </w:rPr>
          <w:t>18</w:t>
        </w:r>
      </w:hyperlink>
      <w:r>
        <w:t xml:space="preserve"> настоящего регламента, предоставляются в Управление посредством личного обращения заявителя, по почте и (или) через многофункциональный центр предоставления государственных и муници</w:t>
      </w:r>
      <w:r>
        <w:t>пальных услуг, и (или) с использованием информационно-телекоммуникационных технологий, включая использование Единого портала и других средств информационно-телекоммуникационных технологий, в случаях и порядке, установленных законодательством Российской Фед</w:t>
      </w:r>
      <w:r>
        <w:t>ерации, в форме электронных документов.</w:t>
      </w:r>
    </w:p>
    <w:bookmarkEnd w:id="63"/>
    <w:p w:rsidR="00000000" w:rsidRDefault="00E033C8">
      <w:r>
        <w:t xml:space="preserve">При этом заявление и электронный образ каждого документа должны быть подписаны усиленной </w:t>
      </w:r>
      <w:hyperlink r:id="rId29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. Физическое лицо имеет право использовать простую </w:t>
      </w:r>
      <w:hyperlink r:id="rId30" w:history="1">
        <w:r>
          <w:rPr>
            <w:rStyle w:val="a4"/>
          </w:rPr>
          <w:t>электронную подпись</w:t>
        </w:r>
      </w:hyperlink>
      <w:r>
        <w:t xml:space="preserve">, в соответствии с </w:t>
      </w:r>
      <w:hyperlink r:id="rId31" w:history="1">
        <w:r>
          <w:rPr>
            <w:rStyle w:val="a4"/>
          </w:rPr>
          <w:t>Правилами</w:t>
        </w:r>
      </w:hyperlink>
      <w:r>
        <w:t xml:space="preserve"> определ</w:t>
      </w:r>
      <w:r>
        <w:t xml:space="preserve">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hyperlink r:id="rId32" w:history="1">
        <w:r>
          <w:rPr>
            <w:rStyle w:val="a4"/>
          </w:rPr>
          <w:t>постановлением</w:t>
        </w:r>
      </w:hyperlink>
      <w:r>
        <w:t xml:space="preserve"> Правительства Российс</w:t>
      </w:r>
      <w:r>
        <w:t>кой Федерации от 25.06.2012 N 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00000" w:rsidRDefault="00E033C8"/>
    <w:p w:rsidR="00000000" w:rsidRDefault="00E033C8">
      <w:pPr>
        <w:pStyle w:val="1"/>
      </w:pPr>
      <w:bookmarkStart w:id="64" w:name="sub_208"/>
      <w:r>
        <w:t>2.8. Исчерпывающий перечень документов, необходимых в соответствии с законодательс</w:t>
      </w:r>
      <w:r>
        <w:t>твом Российской Федерации и законодательством Свердловской области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</w:t>
      </w:r>
      <w:r>
        <w:t>нных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bookmarkEnd w:id="64"/>
    <w:p w:rsidR="00000000" w:rsidRDefault="00E033C8"/>
    <w:p w:rsidR="00000000" w:rsidRDefault="00E033C8">
      <w:bookmarkStart w:id="65" w:name="sub_1021"/>
      <w:r>
        <w:t>21. Документами (сведениями), необходимыми в соответствии с законодательством Российской</w:t>
      </w:r>
      <w:r>
        <w:t xml:space="preserve"> Федерации и законодательством Свердловской области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</w:t>
      </w:r>
      <w:r>
        <w:t>яются (при наличии сведений в Едином государственном реестре недвижимости или едином государственном реестре заключений):</w:t>
      </w:r>
    </w:p>
    <w:p w:rsidR="00000000" w:rsidRDefault="00E033C8">
      <w:bookmarkStart w:id="66" w:name="sub_10211"/>
      <w:bookmarkEnd w:id="65"/>
      <w:r>
        <w:t>1) правоустанавливающие документы на земельный участок;</w:t>
      </w:r>
    </w:p>
    <w:p w:rsidR="00000000" w:rsidRDefault="00E033C8">
      <w:bookmarkStart w:id="67" w:name="sub_10212"/>
      <w:bookmarkEnd w:id="66"/>
      <w:r>
        <w:t>2) при наличии соглашения о передаче в случ</w:t>
      </w:r>
      <w:r>
        <w:t xml:space="preserve">аях, установленных </w:t>
      </w:r>
      <w:hyperlink r:id="rId33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Федерации, органом государственной власти (государственным органом), Государственной корпорацией по атомной энергии "Росатом"</w:t>
      </w:r>
      <w:r>
        <w:t>, Государственной корпорацией по космической деятельности "Роскосмос",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</w:t>
      </w:r>
      <w:r>
        <w:t>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000000" w:rsidRDefault="00E033C8">
      <w:bookmarkStart w:id="68" w:name="sub_10213"/>
      <w:bookmarkEnd w:id="67"/>
      <w:r>
        <w:t>3) градостроительный план земельного участка, выданный не ранее чем за три года до дня предста</w:t>
      </w:r>
      <w:r>
        <w:t>вления заявления на получение разрешения на строительство;</w:t>
      </w:r>
    </w:p>
    <w:p w:rsidR="00000000" w:rsidRDefault="00E033C8">
      <w:bookmarkStart w:id="69" w:name="sub_10214"/>
      <w:bookmarkEnd w:id="68"/>
      <w:r>
        <w:t>4) материалы, содержащиеся в проектной документации;</w:t>
      </w:r>
    </w:p>
    <w:p w:rsidR="00000000" w:rsidRDefault="00E033C8">
      <w:bookmarkStart w:id="70" w:name="sub_10215"/>
      <w:bookmarkEnd w:id="69"/>
      <w:r>
        <w:t>5) положительное заключение государственной экспертизы проектной документации;</w:t>
      </w:r>
    </w:p>
    <w:p w:rsidR="00000000" w:rsidRDefault="00E033C8">
      <w:bookmarkStart w:id="71" w:name="sub_10216"/>
      <w:bookmarkEnd w:id="70"/>
      <w:r>
        <w:t>6) лицензия</w:t>
      </w:r>
      <w:r>
        <w:t xml:space="preserve"> на осуществление деятельности по сохранению объектов культурного наследия (далее - лицензия).</w:t>
      </w:r>
    </w:p>
    <w:bookmarkEnd w:id="71"/>
    <w:p w:rsidR="00000000" w:rsidRDefault="00E033C8">
      <w: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:rsidR="00000000" w:rsidRDefault="00E033C8">
      <w:r>
        <w:t>Не предоставление за</w:t>
      </w:r>
      <w:r>
        <w:t>явителем документов, которые он вправе представить по собственной инициативе, не является основанием для отказа заявителю в предоставлении государственной услуги.</w:t>
      </w:r>
    </w:p>
    <w:p w:rsidR="00000000" w:rsidRDefault="00E033C8"/>
    <w:p w:rsidR="00000000" w:rsidRDefault="00E033C8">
      <w:pPr>
        <w:pStyle w:val="1"/>
      </w:pPr>
      <w:bookmarkStart w:id="72" w:name="sub_209"/>
      <w:r>
        <w:t>2.9. Указание на запрет требовать от заявителя представления документов, информации и</w:t>
      </w:r>
      <w:r>
        <w:t>ли осуществления действий</w:t>
      </w:r>
    </w:p>
    <w:bookmarkEnd w:id="72"/>
    <w:p w:rsidR="00000000" w:rsidRDefault="00E033C8"/>
    <w:p w:rsidR="00000000" w:rsidRDefault="00E033C8">
      <w:bookmarkStart w:id="73" w:name="sub_1022"/>
      <w:r>
        <w:t>22. Запрещается требовать от заявителя:</w:t>
      </w:r>
    </w:p>
    <w:p w:rsidR="00000000" w:rsidRDefault="00E033C8">
      <w:bookmarkStart w:id="74" w:name="sub_10221"/>
      <w:bookmarkEnd w:id="73"/>
      <w: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</w:t>
      </w:r>
      <w:r>
        <w:t>, регулирующими отношения, возникающие в связи с предоставлением государственной услуги;</w:t>
      </w:r>
    </w:p>
    <w:p w:rsidR="00000000" w:rsidRDefault="00E033C8">
      <w:bookmarkStart w:id="75" w:name="sub_10222"/>
      <w:bookmarkEnd w:id="74"/>
      <w:r>
        <w:t>2) предоставления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>
        <w:t xml:space="preserve">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</w:t>
      </w:r>
      <w:r>
        <w:t xml:space="preserve">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34" w:history="1">
        <w:r>
          <w:rPr>
            <w:rStyle w:val="a4"/>
          </w:rPr>
          <w:t>части 6 стать</w:t>
        </w:r>
        <w:r>
          <w:rPr>
            <w:rStyle w:val="a4"/>
          </w:rPr>
          <w:t>и 7</w:t>
        </w:r>
      </w:hyperlink>
      <w:r>
        <w:t xml:space="preserve"> Федерального закона от 27 июля 2010 года N 210-ФЗ "Об организации предоставления государственных и муниципальных услуг" (далее - Федеральный закон N 210-ФЗ);</w:t>
      </w:r>
    </w:p>
    <w:p w:rsidR="00000000" w:rsidRDefault="00E033C8">
      <w:bookmarkStart w:id="76" w:name="sub_10223"/>
      <w:bookmarkEnd w:id="75"/>
      <w:r>
        <w:t>3) предоставления документов и информации, отсутствие и (или) недостоверн</w:t>
      </w:r>
      <w:r>
        <w:t>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bookmarkEnd w:id="76"/>
    <w:p w:rsidR="00000000" w:rsidRDefault="00E033C8">
      <w:r>
        <w:t>изменение требований нормативных прав</w:t>
      </w:r>
      <w:r>
        <w:t>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000000" w:rsidRDefault="00E033C8">
      <w:r>
        <w:t>наличие ошибок в заявлении о предоставлении государственной услуги и документах, поданных заявителем после первонач</w:t>
      </w:r>
      <w:r>
        <w:t>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предоставленный ранее комплект документов;</w:t>
      </w:r>
    </w:p>
    <w:p w:rsidR="00000000" w:rsidRDefault="00E033C8">
      <w:r>
        <w:t>истечение срока действия документов или изменение информаци</w:t>
      </w:r>
      <w:r>
        <w:t>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000000" w:rsidRDefault="00E033C8">
      <w:r>
        <w:t>выявление документально подтвержденного факта (признаков) ошибочного или противоправного действия (безд</w:t>
      </w:r>
      <w:r>
        <w:t xml:space="preserve">ействия) должностного лица органа, предоставляющего государственную услугу, государственного гражданского служащего органа, предоставляющего государственную услугу, работника многофункционального центра предоставления государственных и муниципальных услуг </w:t>
      </w:r>
      <w:r>
        <w:t xml:space="preserve">при первоначальном отказе в приеме документов, необходимых для предоставления государственной услуги, либо в предоставлении государственной услуги. В данном случае в письменном виде за подписью руководителя органа, предоставляющего государственную услугу, </w:t>
      </w:r>
      <w:r>
        <w:t>руководителя многофункционального центра предоставления государственных и муниципальных услуг при первоначальном отказе в приеме документов, необходимых для предоставления государственной услуги, заявитель уведомляется об указанном факте, а также приносятс</w:t>
      </w:r>
      <w:r>
        <w:t>я извинения за доставленные неудобства.</w:t>
      </w:r>
    </w:p>
    <w:p w:rsidR="00000000" w:rsidRDefault="00E033C8">
      <w:r>
        <w:t>При предоставлении государственной услуги запрещается:</w:t>
      </w:r>
    </w:p>
    <w:p w:rsidR="00000000" w:rsidRDefault="00E033C8">
      <w:bookmarkStart w:id="77" w:name="sub_102211"/>
      <w:r>
        <w:t>1) отказывать в приеме запроса о предоставлении государственной услуги и иных документов, необходимых для предоставления государственной услуги, в случ</w:t>
      </w:r>
      <w:r>
        <w:t xml:space="preserve">ае, если запрос о предоставлении государственной услуги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либо </w:t>
      </w:r>
      <w:r>
        <w:t xml:space="preserve">на </w:t>
      </w:r>
      <w:hyperlink r:id="rId35" w:history="1">
        <w:r>
          <w:rPr>
            <w:rStyle w:val="a4"/>
          </w:rPr>
          <w:t>официальном сайте</w:t>
        </w:r>
      </w:hyperlink>
      <w:r>
        <w:t xml:space="preserve"> Управления;</w:t>
      </w:r>
    </w:p>
    <w:p w:rsidR="00000000" w:rsidRDefault="00E033C8">
      <w:bookmarkStart w:id="78" w:name="sub_102212"/>
      <w:bookmarkEnd w:id="77"/>
      <w:r>
        <w:t>2) отказывать в предоставлении государственной услуги в случае, если запрос о предоставлении государственной услуги и документы,</w:t>
      </w:r>
      <w:r>
        <w:t xml:space="preserve">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либо на </w:t>
      </w:r>
      <w:hyperlink r:id="rId36" w:history="1">
        <w:r>
          <w:rPr>
            <w:rStyle w:val="a4"/>
          </w:rPr>
          <w:t>официальном сайте</w:t>
        </w:r>
      </w:hyperlink>
      <w:r>
        <w:t xml:space="preserve"> Управления.</w:t>
      </w:r>
    </w:p>
    <w:bookmarkEnd w:id="78"/>
    <w:p w:rsidR="00000000" w:rsidRDefault="00E033C8"/>
    <w:p w:rsidR="00000000" w:rsidRDefault="00E033C8">
      <w:pPr>
        <w:pStyle w:val="1"/>
      </w:pPr>
      <w:bookmarkStart w:id="79" w:name="sub_210"/>
      <w:r>
        <w:t>2.10. Исчерпывающий перечень оснований для отказа в приеме документов, необходимых для предоставления государственной услуги</w:t>
      </w:r>
    </w:p>
    <w:bookmarkEnd w:id="79"/>
    <w:p w:rsidR="00000000" w:rsidRDefault="00E033C8"/>
    <w:p w:rsidR="00000000" w:rsidRDefault="00E033C8">
      <w:bookmarkStart w:id="80" w:name="sub_1023"/>
      <w:r>
        <w:t>23. Основаниями для отказа в приеме заявления и документов, необходимых для предоставления государственной услуги, являются:</w:t>
      </w:r>
    </w:p>
    <w:p w:rsidR="00000000" w:rsidRDefault="00E033C8">
      <w:bookmarkStart w:id="81" w:name="sub_10231"/>
      <w:bookmarkEnd w:id="80"/>
      <w:r>
        <w:t>1) в запросе о предоставлении государственной услуги (заявлении) не указаны фамилия гражданина, направившего запро</w:t>
      </w:r>
      <w:r>
        <w:t xml:space="preserve">с о предоставлении государственной услуги, или почтовый адрес, по которому должен быть направлен результат государственный услуги, в соответствии с требованиями </w:t>
      </w:r>
      <w:hyperlink r:id="rId37" w:history="1">
        <w:r>
          <w:rPr>
            <w:rStyle w:val="a4"/>
          </w:rPr>
          <w:t>Федерального закона</w:t>
        </w:r>
      </w:hyperlink>
      <w:r>
        <w:t xml:space="preserve"> от</w:t>
      </w:r>
      <w:r>
        <w:t xml:space="preserve"> 2 мая 2006 года N 59-ФЗ "О порядке рассмотрения обращений граждан Российской Федерации";</w:t>
      </w:r>
    </w:p>
    <w:p w:rsidR="00000000" w:rsidRDefault="00E033C8">
      <w:bookmarkStart w:id="82" w:name="sub_10232"/>
      <w:bookmarkEnd w:id="81"/>
      <w:r>
        <w:t xml:space="preserve">2) выявление в результате проверки действительности </w:t>
      </w:r>
      <w:hyperlink r:id="rId38" w:history="1">
        <w:r>
          <w:rPr>
            <w:rStyle w:val="a4"/>
          </w:rPr>
          <w:t>квалифицированной подписи</w:t>
        </w:r>
      </w:hyperlink>
      <w:r>
        <w:t xml:space="preserve">, с использованием которой подписан электронный документ (пакет электронных документов) о предоставлении услуги, несоблюдения установленных условий признания ее действительности в соответствии с требованиями </w:t>
      </w:r>
      <w:hyperlink r:id="rId39" w:history="1">
        <w:r>
          <w:rPr>
            <w:rStyle w:val="a4"/>
          </w:rPr>
          <w:t>постановления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</w:t>
      </w:r>
      <w:r>
        <w:t>ении изменения в Правила разработки и утверждения административных регламентов предоставления государственных услуг".</w:t>
      </w:r>
    </w:p>
    <w:bookmarkEnd w:id="82"/>
    <w:p w:rsidR="00000000" w:rsidRDefault="00E033C8"/>
    <w:p w:rsidR="00000000" w:rsidRDefault="00E033C8">
      <w:pPr>
        <w:pStyle w:val="1"/>
      </w:pPr>
      <w:bookmarkStart w:id="83" w:name="sub_211"/>
      <w:r>
        <w:t>2.11. Исчерпывающий перечень оснований для приостановления или отказа в предоставлении государственной услуги</w:t>
      </w:r>
    </w:p>
    <w:bookmarkEnd w:id="83"/>
    <w:p w:rsidR="00000000" w:rsidRDefault="00E033C8"/>
    <w:p w:rsidR="00000000" w:rsidRDefault="00E033C8">
      <w:bookmarkStart w:id="84" w:name="sub_1024"/>
      <w:r>
        <w:t>24. Основания для приостановления предоставления государственной услуги отсутствуют.</w:t>
      </w:r>
    </w:p>
    <w:p w:rsidR="00000000" w:rsidRDefault="00E033C8">
      <w:bookmarkStart w:id="85" w:name="sub_1025"/>
      <w:bookmarkEnd w:id="84"/>
      <w:r>
        <w:t>25. Основанием для отказа в предоставлении государственной услуги является:</w:t>
      </w:r>
    </w:p>
    <w:p w:rsidR="00000000" w:rsidRDefault="00E033C8">
      <w:bookmarkStart w:id="86" w:name="sub_10251"/>
      <w:bookmarkEnd w:id="85"/>
      <w:r>
        <w:t xml:space="preserve">1) отсутствие документов, предусмотренных </w:t>
      </w:r>
      <w:hyperlink w:anchor="sub_1016" w:history="1">
        <w:r>
          <w:rPr>
            <w:rStyle w:val="a4"/>
          </w:rPr>
          <w:t>пунктами 16</w:t>
        </w:r>
      </w:hyperlink>
      <w:r>
        <w:t xml:space="preserve">, </w:t>
      </w:r>
      <w:hyperlink w:anchor="sub_1017" w:history="1">
        <w:r>
          <w:rPr>
            <w:rStyle w:val="a4"/>
          </w:rPr>
          <w:t>17</w:t>
        </w:r>
      </w:hyperlink>
      <w:r>
        <w:t xml:space="preserve"> и </w:t>
      </w:r>
      <w:hyperlink w:anchor="sub_1018" w:history="1">
        <w:r>
          <w:rPr>
            <w:rStyle w:val="a4"/>
          </w:rPr>
          <w:t>18</w:t>
        </w:r>
      </w:hyperlink>
      <w:r>
        <w:t xml:space="preserve"> настоящего регламента;</w:t>
      </w:r>
    </w:p>
    <w:p w:rsidR="00000000" w:rsidRDefault="00E033C8">
      <w:bookmarkStart w:id="87" w:name="sub_10252"/>
      <w:bookmarkEnd w:id="86"/>
      <w:r>
        <w:t>2) несоответствие представленных документов требованиям к строительству, реконструкции объекта капитального строительства, установл</w:t>
      </w:r>
      <w:r>
        <w:t>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000000" w:rsidRDefault="00E033C8">
      <w:bookmarkStart w:id="88" w:name="sub_10253"/>
      <w:bookmarkEnd w:id="87"/>
      <w:r>
        <w:t xml:space="preserve">3) требования </w:t>
      </w:r>
      <w:hyperlink r:id="rId40" w:history="1">
        <w:r>
          <w:rPr>
            <w:rStyle w:val="a4"/>
          </w:rPr>
          <w:t>части 21.15 статьи 51</w:t>
        </w:r>
      </w:hyperlink>
      <w:r>
        <w:t xml:space="preserve"> Градостроительного кодекса Российской Федерации:</w:t>
      </w:r>
    </w:p>
    <w:bookmarkEnd w:id="88"/>
    <w:p w:rsidR="00000000" w:rsidRDefault="00E033C8">
      <w:r>
        <w:t xml:space="preserve"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</w:t>
      </w:r>
      <w:hyperlink r:id="rId41" w:history="1">
        <w:r>
          <w:rPr>
            <w:rStyle w:val="a4"/>
          </w:rPr>
          <w:t>пунктами 1-4 части 21.10</w:t>
        </w:r>
      </w:hyperlink>
      <w:r>
        <w:t xml:space="preserve"> указанной статьи, или отсутствие правоустанавливающего документа на земельный участок в случае, указанном в </w:t>
      </w:r>
      <w:hyperlink r:id="rId42" w:history="1">
        <w:r>
          <w:rPr>
            <w:rStyle w:val="a4"/>
          </w:rPr>
          <w:t>части 21.13</w:t>
        </w:r>
      </w:hyperlink>
      <w:r>
        <w:t xml:space="preserve"> указанной статьи, либо отсутствие документов, предусмотренных </w:t>
      </w:r>
      <w:hyperlink r:id="rId43" w:history="1">
        <w:r>
          <w:rPr>
            <w:rStyle w:val="a4"/>
          </w:rPr>
          <w:t>частью 7</w:t>
        </w:r>
      </w:hyperlink>
      <w:r>
        <w:t xml:space="preserve"> указанной статьи, в случае поступления заявления о внесении изменений в разрешени</w:t>
      </w:r>
      <w:r>
        <w:t>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000000" w:rsidRDefault="00E033C8">
      <w:r>
        <w:t>недостоверность сведений, указанных в уведомлении о переходе прав на земельный участок, права пользо</w:t>
      </w:r>
      <w:r>
        <w:t>вания недрами, об образовании земельного участка;</w:t>
      </w:r>
    </w:p>
    <w:p w:rsidR="00000000" w:rsidRDefault="00E033C8">
      <w:r>
        <w:t>несоответствие планируемого размещения объекта капитального</w:t>
      </w:r>
    </w:p>
    <w:p w:rsidR="00000000" w:rsidRDefault="00E033C8">
      <w:r>
        <w:t>строительства требованиям к строительству, реконструкции объекта капитального строительства, установленным на дату выдачи градостроительного плана</w:t>
      </w:r>
      <w:r>
        <w:t xml:space="preserve"> образованного земельного участка, в случае, предусмотренном </w:t>
      </w:r>
      <w:hyperlink r:id="rId44" w:history="1">
        <w:r>
          <w:rPr>
            <w:rStyle w:val="a4"/>
          </w:rPr>
          <w:t>частью 21.7</w:t>
        </w:r>
      </w:hyperlink>
      <w:r>
        <w:t xml:space="preserve"> указанной статьи. При этом градостроительный план земельного участка должен быть выдан не ранее чем за три</w:t>
      </w:r>
      <w:r>
        <w:t xml:space="preserve"> года до дня направления уведомления, указанного в </w:t>
      </w:r>
      <w:hyperlink r:id="rId45" w:history="1">
        <w:r>
          <w:rPr>
            <w:rStyle w:val="a4"/>
          </w:rPr>
          <w:t>части 21.10</w:t>
        </w:r>
      </w:hyperlink>
      <w:r>
        <w:t xml:space="preserve"> указанной статьи;</w:t>
      </w:r>
    </w:p>
    <w:p w:rsidR="00000000" w:rsidRDefault="00E033C8">
      <w:r>
        <w:t>несоответствие планируемого размещения объекта капитального</w:t>
      </w:r>
    </w:p>
    <w:p w:rsidR="00000000" w:rsidRDefault="00E033C8">
      <w:r>
        <w:t>строительства требованиям к строитель</w:t>
      </w:r>
      <w:r>
        <w:t>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</w:t>
      </w:r>
      <w:r>
        <w:t>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</w:t>
      </w:r>
      <w:r>
        <w:t>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</w:t>
      </w:r>
      <w:r>
        <w:t>шение на строительство;</w:t>
      </w:r>
    </w:p>
    <w:p w:rsidR="00000000" w:rsidRDefault="00E033C8">
      <w:r>
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</w:t>
      </w:r>
      <w:r>
        <w:t xml:space="preserve">на дату принятия решения о внесении изменений в разрешение на строительство, в случае, предусмотренном </w:t>
      </w:r>
      <w:hyperlink r:id="rId46" w:history="1">
        <w:r>
          <w:rPr>
            <w:rStyle w:val="a4"/>
          </w:rPr>
          <w:t>частью 21.7</w:t>
        </w:r>
      </w:hyperlink>
      <w:r>
        <w:t xml:space="preserve"> указанной статьи, или в случае поступления заявления застройщика</w:t>
      </w:r>
      <w:r>
        <w:t xml:space="preserve">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000000" w:rsidRDefault="00E033C8">
      <w:r>
        <w:t>несоответствие планируемого размещения объекта капитального строите</w:t>
      </w:r>
      <w:r>
        <w:t>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</w:t>
      </w:r>
      <w:r>
        <w:t>ений в разрешение на строительство исключительно в связи с продлением срока действия такого разрешения;</w:t>
      </w:r>
    </w:p>
    <w:p w:rsidR="00000000" w:rsidRDefault="00E033C8">
      <w:r>
        <w:t>наличие у уполномоченных на выдачу разрешений на строительство федерального органа исполнительной власти, органа исполнительной власти субъекта Российск</w:t>
      </w:r>
      <w:r>
        <w:t>ой Федерации, органа местного самоуправления, Государственной корпорации по атомной энергии "Росатом" или Государственной корпорации по космической деятельности "Роскосмос" информации о выявленном в рамках государственного строительного надзора, государств</w:t>
      </w:r>
      <w:r>
        <w:t>енного земельного надзора или муниципального земельного контроля факте отсутствия начатых работ</w:t>
      </w:r>
    </w:p>
    <w:p w:rsidR="00000000" w:rsidRDefault="00E033C8">
      <w:r>
        <w:t>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</w:t>
      </w:r>
      <w:r>
        <w:t xml:space="preserve">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</w:t>
      </w:r>
      <w:hyperlink r:id="rId47" w:history="1">
        <w:r>
          <w:rPr>
            <w:rStyle w:val="a4"/>
          </w:rPr>
          <w:t>части 5 статьи 52</w:t>
        </w:r>
      </w:hyperlink>
      <w:r>
        <w:t xml:space="preserve"> Градостроительного кодекса Российской Федерации,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000000" w:rsidRDefault="00E033C8">
      <w:r>
        <w:t>подача заявления о внесении изменений в разр</w:t>
      </w:r>
      <w:r>
        <w:t>ешение на строительство менее чем за десять рабочих дней до истечения срока действия разрешения на строительство.</w:t>
      </w:r>
    </w:p>
    <w:p w:rsidR="00000000" w:rsidRDefault="00E033C8">
      <w:bookmarkStart w:id="89" w:name="sub_1026"/>
      <w:r>
        <w:t>26. Прекращение предоставления государственной услуги осуществляется в случае письменного требования заявителя об отзыве заявления о в</w:t>
      </w:r>
      <w:r>
        <w:t>ыдаче разрешения. При этом все представленные документы возвращаются заявителю.</w:t>
      </w:r>
    </w:p>
    <w:bookmarkEnd w:id="89"/>
    <w:p w:rsidR="00000000" w:rsidRDefault="00E033C8"/>
    <w:p w:rsidR="00000000" w:rsidRDefault="00E033C8">
      <w:pPr>
        <w:pStyle w:val="1"/>
      </w:pPr>
      <w:bookmarkStart w:id="90" w:name="sub_212"/>
      <w:r>
        <w:t>2.12.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</w:t>
      </w:r>
      <w:r>
        <w:t>даваемом (выдаваемых) организациями, участвующими в предоставлении государственной услуги</w:t>
      </w:r>
    </w:p>
    <w:bookmarkEnd w:id="90"/>
    <w:p w:rsidR="00000000" w:rsidRDefault="00E033C8"/>
    <w:p w:rsidR="00000000" w:rsidRDefault="00E033C8">
      <w:bookmarkStart w:id="91" w:name="sub_1027"/>
      <w:r>
        <w:t xml:space="preserve">27. Услуги, которые являются необходимыми и обязательными для предоставления государственной услуги в соответствии с </w:t>
      </w:r>
      <w:hyperlink r:id="rId48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14.09.2011 N 1211-ПП:</w:t>
      </w:r>
    </w:p>
    <w:p w:rsidR="00000000" w:rsidRDefault="00E033C8">
      <w:bookmarkStart w:id="92" w:name="sub_10271"/>
      <w:bookmarkEnd w:id="91"/>
      <w:r>
        <w:t>1) выдача справки о правах на объекты недвижимости (при отсутствии сведений в Едином государственном реестре прав на недвижи</w:t>
      </w:r>
      <w:r>
        <w:t>мое имущество и сделок с ним), в том числе о наличии (об отсутствии) регистрации обременения на объект недвижимости, сведений о собственниках помещений, справки, подтверждающей, что ранее право на приватизацию жилья не было использовано;</w:t>
      </w:r>
    </w:p>
    <w:p w:rsidR="00000000" w:rsidRDefault="00E033C8">
      <w:bookmarkStart w:id="93" w:name="sub_10272"/>
      <w:bookmarkEnd w:id="92"/>
      <w:r>
        <w:t>2) выдача заключения государственной экспертизы проектной документации.</w:t>
      </w:r>
    </w:p>
    <w:bookmarkEnd w:id="93"/>
    <w:p w:rsidR="00000000" w:rsidRDefault="00E033C8"/>
    <w:p w:rsidR="00000000" w:rsidRDefault="00E033C8">
      <w:pPr>
        <w:pStyle w:val="1"/>
      </w:pPr>
      <w:bookmarkStart w:id="94" w:name="sub_213"/>
      <w:r>
        <w:t>2.13. Порядок, размер и основания взимания государственной пошлины или иной платы, взимаемой за предоставление государственной услуги</w:t>
      </w:r>
    </w:p>
    <w:bookmarkEnd w:id="94"/>
    <w:p w:rsidR="00000000" w:rsidRDefault="00E033C8"/>
    <w:p w:rsidR="00000000" w:rsidRDefault="00E033C8">
      <w:bookmarkStart w:id="95" w:name="sub_1028"/>
      <w:r>
        <w:t>28. Государственн</w:t>
      </w:r>
      <w:r>
        <w:t>ая услуга предоставляется без взимания государственной пошлины или иной платы.</w:t>
      </w:r>
    </w:p>
    <w:bookmarkEnd w:id="95"/>
    <w:p w:rsidR="00000000" w:rsidRDefault="00E033C8"/>
    <w:p w:rsidR="00000000" w:rsidRDefault="00E033C8">
      <w:pPr>
        <w:pStyle w:val="1"/>
      </w:pPr>
      <w:bookmarkStart w:id="96" w:name="sub_214"/>
      <w:r>
        <w:t>2.14.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  <w:r>
        <w:t>, включая информацию о методике расчета размера такой платы</w:t>
      </w:r>
    </w:p>
    <w:bookmarkEnd w:id="96"/>
    <w:p w:rsidR="00000000" w:rsidRDefault="00E033C8"/>
    <w:p w:rsidR="00000000" w:rsidRDefault="00E033C8">
      <w:bookmarkStart w:id="97" w:name="sub_1029"/>
      <w:r>
        <w:t>29. Плата за предоставление государственной услуги не предусмотрена.</w:t>
      </w:r>
    </w:p>
    <w:bookmarkEnd w:id="97"/>
    <w:p w:rsidR="00000000" w:rsidRDefault="00E033C8"/>
    <w:p w:rsidR="00000000" w:rsidRDefault="00E033C8">
      <w:pPr>
        <w:pStyle w:val="1"/>
      </w:pPr>
      <w:bookmarkStart w:id="98" w:name="sub_215"/>
      <w:r>
        <w:t xml:space="preserve">2.15. Максимальный срок ожидания в очереди при подаче запроса о предоставлении государственной </w:t>
      </w:r>
      <w:r>
        <w:t>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bookmarkEnd w:id="98"/>
    <w:p w:rsidR="00000000" w:rsidRDefault="00E033C8"/>
    <w:p w:rsidR="00000000" w:rsidRDefault="00E033C8">
      <w:bookmarkStart w:id="99" w:name="sub_1030"/>
      <w:r>
        <w:t>30. Максимальный срок ожидания в очереди при подаче запроса о предоставлении государств</w:t>
      </w:r>
      <w:r>
        <w:t>енной услуги и при получении результата государственной услуги в Управлении не должен превышать 15 минут.</w:t>
      </w:r>
    </w:p>
    <w:bookmarkEnd w:id="99"/>
    <w:p w:rsidR="00000000" w:rsidRDefault="00E033C8">
      <w:r>
        <w:t>При обращении заявителя в многофункциональный центр предоставления государственных и муниципальных услуг (при реализации) срок ожидания в очер</w:t>
      </w:r>
      <w:r>
        <w:t>еди при подаче запроса о предоставлении государственной услуги и при получении результата государственной услуги также не должен превышать 15 минут.</w:t>
      </w:r>
    </w:p>
    <w:p w:rsidR="00000000" w:rsidRDefault="00E033C8"/>
    <w:p w:rsidR="00000000" w:rsidRDefault="00E033C8">
      <w:pPr>
        <w:pStyle w:val="1"/>
      </w:pPr>
      <w:bookmarkStart w:id="100" w:name="sub_216"/>
      <w:r>
        <w:t>2.16. Срок и порядок регистрации запроса заявителя о предоставлении государственной услуги и услуги</w:t>
      </w:r>
      <w:r>
        <w:t>, предоставляемой организацией, участвующей в предоставлении государственной услуги, в том числе в электронной форме</w:t>
      </w:r>
    </w:p>
    <w:bookmarkEnd w:id="100"/>
    <w:p w:rsidR="00000000" w:rsidRDefault="00E033C8"/>
    <w:p w:rsidR="00000000" w:rsidRDefault="00E033C8">
      <w:bookmarkStart w:id="101" w:name="sub_1031"/>
      <w:r>
        <w:t xml:space="preserve">31. Документы, необходимые для предоставления государственной услуги, указанные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, </w:t>
      </w:r>
      <w:hyperlink w:anchor="sub_1017" w:history="1">
        <w:r>
          <w:rPr>
            <w:rStyle w:val="a4"/>
          </w:rPr>
          <w:t>17</w:t>
        </w:r>
      </w:hyperlink>
      <w:r>
        <w:t xml:space="preserve"> и </w:t>
      </w:r>
      <w:hyperlink w:anchor="sub_1018" w:history="1">
        <w:r>
          <w:rPr>
            <w:rStyle w:val="a4"/>
          </w:rPr>
          <w:t>18</w:t>
        </w:r>
      </w:hyperlink>
      <w:r>
        <w:t xml:space="preserve"> настоящего регламента, регистрируются в течение одного рабочего дня со дня поступления указанных документов в Управление в системе электронного документооборота исполнительных органов государствен</w:t>
      </w:r>
      <w:r>
        <w:t>ной власти Свердловской области (далее - СЭД) отделом правовой и организационной работы Управления в соответствии с инструкциями, утвержденными распоряжением Правительства Свердловской области от 17.05.2013 N 624-РП "Об утверждении инструкций по работе с д</w:t>
      </w:r>
      <w:r>
        <w:t>окументами в системе электронного документооборота исполнительных органов государственной власти Свердловской области".</w:t>
      </w:r>
    </w:p>
    <w:p w:rsidR="00000000" w:rsidRDefault="00E033C8">
      <w:bookmarkStart w:id="102" w:name="sub_1032"/>
      <w:bookmarkEnd w:id="101"/>
      <w:r>
        <w:t>32. В случае если запрос о предоставлении государственной услуги (заявление) и иные документы, необходимые для предостав</w:t>
      </w:r>
      <w:r>
        <w:t xml:space="preserve">ления государственной услуги, поданы в электронной форме, Управление не позднее трех рабочих дней, следующих за днем подачи запроса о предоставлении государственной услуги (заявления), направляет заявителю электронное сообщение о принятии либо об отказе в </w:t>
      </w:r>
      <w:r>
        <w:t>принятии запроса о предоставлении государственной услуги (заявления). Регистрация запроса о предоставлении государственной услуги (заявления) и иных документов, необходимых для предоставления государственной услуги, направленных в форме электронных докумен</w:t>
      </w:r>
      <w:r>
        <w:t>тов, при отсутствии оснований для отказа в приеме запроса о предоставлении государственной услуги (заявления) и иных документов, необходимых для предоставления государственной услуги, осуществляется не позднее трех рабочих дней, следующих за днем подачи за</w:t>
      </w:r>
      <w:r>
        <w:t>проса о предоставлении государственной услуги (заявления) и иных документов, необходимых для предоставления государственной услуги, в Управление.</w:t>
      </w:r>
    </w:p>
    <w:p w:rsidR="00000000" w:rsidRDefault="00E033C8">
      <w:bookmarkStart w:id="103" w:name="sub_1033"/>
      <w:bookmarkEnd w:id="102"/>
      <w:r>
        <w:t>33. Регистрация запроса о предоставлении государственной услуги (заявления) и иных документов,</w:t>
      </w:r>
      <w:r>
        <w:t xml:space="preserve"> необходимых для предоставления государственной услуги, осуществляется в порядке, предусмотренном в </w:t>
      </w:r>
      <w:hyperlink w:anchor="sub_300" w:history="1">
        <w:r>
          <w:rPr>
            <w:rStyle w:val="a4"/>
          </w:rPr>
          <w:t>разделе 3</w:t>
        </w:r>
      </w:hyperlink>
      <w:r>
        <w:t xml:space="preserve"> настоящего регламента.</w:t>
      </w:r>
    </w:p>
    <w:bookmarkEnd w:id="103"/>
    <w:p w:rsidR="00000000" w:rsidRDefault="00E033C8"/>
    <w:p w:rsidR="00000000" w:rsidRDefault="00E033C8">
      <w:pPr>
        <w:pStyle w:val="1"/>
      </w:pPr>
      <w:bookmarkStart w:id="104" w:name="sub_217"/>
      <w:r>
        <w:t>2.17. Требования к помещениям, в которых предоставляется государственная услуга, к</w:t>
      </w:r>
      <w:r>
        <w:t xml:space="preserve">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</w:t>
      </w:r>
      <w:r>
        <w:t>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</w:t>
      </w:r>
      <w:r>
        <w:t>ной защите инвалидов</w:t>
      </w:r>
    </w:p>
    <w:bookmarkEnd w:id="104"/>
    <w:p w:rsidR="00000000" w:rsidRDefault="00E033C8"/>
    <w:p w:rsidR="00000000" w:rsidRDefault="00E033C8">
      <w:bookmarkStart w:id="105" w:name="sub_1034"/>
      <w:r>
        <w:t>34. В помещениях, в которых предоставляется государственная услуга, обеспечивается:</w:t>
      </w:r>
    </w:p>
    <w:p w:rsidR="00000000" w:rsidRDefault="00E033C8">
      <w:bookmarkStart w:id="106" w:name="sub_10341"/>
      <w:bookmarkEnd w:id="105"/>
      <w:r>
        <w:t>1) соответствие санитарно-эпидемиологическим правилам и нормативам, правилам противопожарной безопасности;</w:t>
      </w:r>
    </w:p>
    <w:p w:rsidR="00000000" w:rsidRDefault="00E033C8">
      <w:bookmarkStart w:id="107" w:name="sub_10342"/>
      <w:bookmarkEnd w:id="106"/>
      <w: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bookmarkEnd w:id="107"/>
    <w:p w:rsidR="00000000" w:rsidRDefault="00E033C8">
      <w:r>
        <w:t>возможность беспрепятственного входа в объекты и выхода из них;</w:t>
      </w:r>
    </w:p>
    <w:p w:rsidR="00000000" w:rsidRDefault="00E033C8">
      <w:r>
        <w:t>возможность с</w:t>
      </w:r>
      <w:r>
        <w:t>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 услуги, ассистивных и вспомогательных технологий, а также сменного к</w:t>
      </w:r>
      <w:r>
        <w:t>ресла-коляски;</w:t>
      </w:r>
    </w:p>
    <w:p w:rsidR="00000000" w:rsidRDefault="00E033C8">
      <w:bookmarkStart w:id="108" w:name="sub_10343"/>
      <w:r>
        <w:t>3) помещения должны иметь места для ожидания, информирования, приема заявителей. Места ожидания обеспечиваются стульями, кресельными секциями, скамьями (банкетками);</w:t>
      </w:r>
    </w:p>
    <w:p w:rsidR="00000000" w:rsidRDefault="00E033C8">
      <w:bookmarkStart w:id="109" w:name="sub_10344"/>
      <w:bookmarkEnd w:id="108"/>
      <w:r>
        <w:t>4) помещения должны иметь туалет со свободным доступом к нему в рабочее время;</w:t>
      </w:r>
    </w:p>
    <w:p w:rsidR="00000000" w:rsidRDefault="00E033C8">
      <w:bookmarkStart w:id="110" w:name="sub_10345"/>
      <w:bookmarkEnd w:id="109"/>
      <w:r>
        <w:t>5) места информирования, предназначенные для ознакомления граждан с информационными материалами, оборудуются:</w:t>
      </w:r>
    </w:p>
    <w:bookmarkEnd w:id="110"/>
    <w:p w:rsidR="00000000" w:rsidRDefault="00E033C8">
      <w:r>
        <w:t>информационными стендами или информацион</w:t>
      </w:r>
      <w:r>
        <w:t>ными электронными терминалами;</w:t>
      </w:r>
    </w:p>
    <w:p w:rsidR="00000000" w:rsidRDefault="00E033C8">
      <w:r>
        <w:t>столами (стойками) с канцелярскими принадлежностями для оформления документов, стульями.</w:t>
      </w:r>
    </w:p>
    <w:p w:rsidR="00000000" w:rsidRDefault="00E033C8">
      <w:r>
        <w:t xml:space="preserve">На информационных стендах в помещениях, предназначенных для приема граждан, размещается информация, указанная в </w:t>
      </w:r>
      <w:hyperlink w:anchor="sub_1005" w:history="1">
        <w:r>
          <w:rPr>
            <w:rStyle w:val="a4"/>
          </w:rPr>
          <w:t>п</w:t>
        </w:r>
        <w:r>
          <w:rPr>
            <w:rStyle w:val="a4"/>
          </w:rPr>
          <w:t>ункте 5</w:t>
        </w:r>
      </w:hyperlink>
      <w:r>
        <w:t xml:space="preserve"> настоящего регламента.</w:t>
      </w:r>
    </w:p>
    <w:p w:rsidR="00000000" w:rsidRDefault="00E033C8">
      <w: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заявителями, в том числе з</w:t>
      </w:r>
      <w:r>
        <w:t>аявителями с ограниченными возможностями.</w:t>
      </w:r>
    </w:p>
    <w:p w:rsidR="00000000" w:rsidRDefault="00E033C8"/>
    <w:p w:rsidR="00000000" w:rsidRDefault="00E033C8">
      <w:pPr>
        <w:pStyle w:val="1"/>
      </w:pPr>
      <w:bookmarkStart w:id="111" w:name="sub_218"/>
      <w:r>
        <w:t>2.18.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</w:t>
      </w:r>
      <w:r>
        <w:t>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</w:t>
      </w:r>
      <w:r>
        <w:t>ударственных и</w:t>
      </w:r>
    </w:p>
    <w:bookmarkEnd w:id="111"/>
    <w:p w:rsidR="00000000" w:rsidRDefault="00E033C8">
      <w:pPr>
        <w:pStyle w:val="1"/>
      </w:pPr>
      <w:r>
        <w:t>муниципальных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нескольки</w:t>
      </w:r>
      <w:r>
        <w:t>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000000" w:rsidRDefault="00E033C8"/>
    <w:p w:rsidR="00000000" w:rsidRDefault="00E033C8">
      <w:bookmarkStart w:id="112" w:name="sub_1035"/>
      <w:r>
        <w:t>35. Показателями доступности и качества предоставления государственной услуги являются:</w:t>
      </w:r>
    </w:p>
    <w:p w:rsidR="00000000" w:rsidRDefault="00E033C8">
      <w:bookmarkStart w:id="113" w:name="sub_10351"/>
      <w:bookmarkEnd w:id="112"/>
      <w:r>
        <w:t>1) возможность</w:t>
      </w:r>
      <w:r>
        <w:t xml:space="preserve">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000000" w:rsidRDefault="00E033C8">
      <w:bookmarkStart w:id="114" w:name="sub_10352"/>
      <w:bookmarkEnd w:id="113"/>
      <w:r>
        <w:t>2) возможность получения государственной услуги в многофункциональном центре предоставления госуда</w:t>
      </w:r>
      <w:r>
        <w:t>рственных и муниципальных услуг;</w:t>
      </w:r>
    </w:p>
    <w:p w:rsidR="00000000" w:rsidRDefault="00E033C8">
      <w:bookmarkStart w:id="115" w:name="sub_10353"/>
      <w:bookmarkEnd w:id="114"/>
      <w:r>
        <w:t>3) возможность получения государственной услуги в любом территориальном подразделении органа, предоставляющего государственную услугу по выбору заявителя, не предусмотрена ввиду отсутствия таких территориа</w:t>
      </w:r>
      <w:r>
        <w:t>льных подразделений;</w:t>
      </w:r>
    </w:p>
    <w:p w:rsidR="00000000" w:rsidRDefault="00E033C8">
      <w:bookmarkStart w:id="116" w:name="sub_10354"/>
      <w:bookmarkEnd w:id="115"/>
      <w:r>
        <w:t>4) возможность получения государственной заслуги в любом филиале многофункционального центра предоставления государственных и муниципальных услуг.</w:t>
      </w:r>
    </w:p>
    <w:p w:rsidR="00000000" w:rsidRDefault="00E033C8">
      <w:bookmarkStart w:id="117" w:name="sub_1036"/>
      <w:bookmarkEnd w:id="116"/>
      <w:r>
        <w:t>36. При предоставлении государственной услуги взаимод</w:t>
      </w:r>
      <w:r>
        <w:t>ействие заявителя с должностными лицами Управления осуществляется в следующих случаях:</w:t>
      </w:r>
    </w:p>
    <w:p w:rsidR="00000000" w:rsidRDefault="00E033C8">
      <w:bookmarkStart w:id="118" w:name="sub_10361"/>
      <w:bookmarkEnd w:id="117"/>
      <w:r>
        <w:t>1) при приеме заявления;</w:t>
      </w:r>
    </w:p>
    <w:p w:rsidR="00000000" w:rsidRDefault="00E033C8">
      <w:bookmarkStart w:id="119" w:name="sub_10362"/>
      <w:bookmarkEnd w:id="118"/>
      <w:r>
        <w:t>2) при получении результата.</w:t>
      </w:r>
    </w:p>
    <w:bookmarkEnd w:id="119"/>
    <w:p w:rsidR="00000000" w:rsidRDefault="00E033C8">
      <w:r>
        <w:t>В каждом случае время, затраченное заявителем при взаимодействиях с дол</w:t>
      </w:r>
      <w:r>
        <w:t>жностными лицами при предоставлении государственной услуги, не должно превышать 15 минут.</w:t>
      </w:r>
    </w:p>
    <w:p w:rsidR="00000000" w:rsidRDefault="00E033C8"/>
    <w:p w:rsidR="00000000" w:rsidRDefault="00E033C8">
      <w:pPr>
        <w:pStyle w:val="1"/>
      </w:pPr>
      <w:bookmarkStart w:id="120" w:name="sub_219"/>
      <w:r>
        <w:t>2.19.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</w:t>
      </w:r>
      <w:r>
        <w:t>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bookmarkEnd w:id="120"/>
    <w:p w:rsidR="00000000" w:rsidRDefault="00E033C8"/>
    <w:p w:rsidR="00000000" w:rsidRDefault="00E033C8">
      <w:bookmarkStart w:id="121" w:name="sub_1037"/>
      <w:r>
        <w:t>37. Государственная услуга не предоставляется по экстерриториальному принципу.</w:t>
      </w:r>
    </w:p>
    <w:p w:rsidR="00000000" w:rsidRDefault="00E033C8">
      <w:bookmarkStart w:id="122" w:name="sub_1038"/>
      <w:bookmarkEnd w:id="121"/>
      <w:r>
        <w:t>38. Государств</w:t>
      </w:r>
      <w:r>
        <w:t>енная услуга предоставляется в любом филиале многофункционального центра предоставления государственных и муниципальных услуг.</w:t>
      </w:r>
    </w:p>
    <w:p w:rsidR="00000000" w:rsidRDefault="00E033C8">
      <w:bookmarkStart w:id="123" w:name="sub_1039"/>
      <w:bookmarkEnd w:id="122"/>
      <w:r>
        <w:t xml:space="preserve">39. При обращении за получением государственной услуги в электронном виде допускается к использованию усиленная </w:t>
      </w:r>
      <w:hyperlink r:id="rId49" w:history="1">
        <w:r>
          <w:rPr>
            <w:rStyle w:val="a4"/>
          </w:rPr>
          <w:t>квалифицированная электронная подпись</w:t>
        </w:r>
      </w:hyperlink>
      <w:r>
        <w:t>.</w:t>
      </w:r>
    </w:p>
    <w:bookmarkEnd w:id="123"/>
    <w:p w:rsidR="00000000" w:rsidRDefault="00E033C8"/>
    <w:p w:rsidR="00000000" w:rsidRDefault="00E033C8">
      <w:pPr>
        <w:pStyle w:val="1"/>
      </w:pPr>
      <w:bookmarkStart w:id="124" w:name="sub_300"/>
      <w:r>
        <w:t>Раздел 3. Состав, последовательность и сроки выполнения административных процедур (действий), требования к порядку их выполнения</w:t>
      </w:r>
      <w:r>
        <w:t>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bookmarkEnd w:id="124"/>
    <w:p w:rsidR="00000000" w:rsidRDefault="00E033C8"/>
    <w:p w:rsidR="00000000" w:rsidRDefault="00E033C8">
      <w:bookmarkStart w:id="125" w:name="sub_1040"/>
      <w:r>
        <w:t>40. Исчерпывающий перечень административных процедур (действий) при предоставлении государственной услуги включает:</w:t>
      </w:r>
    </w:p>
    <w:p w:rsidR="00000000" w:rsidRDefault="00E033C8">
      <w:bookmarkStart w:id="126" w:name="sub_10401"/>
      <w:bookmarkEnd w:id="125"/>
      <w:r>
        <w:t>1) прием и регистрация запроса о предоставлении государственной услуги (заявления) и документов, необходимых для предоставления государственной услуги;</w:t>
      </w:r>
    </w:p>
    <w:p w:rsidR="00000000" w:rsidRDefault="00E033C8">
      <w:bookmarkStart w:id="127" w:name="sub_10402"/>
      <w:bookmarkEnd w:id="126"/>
      <w:r>
        <w:t>2) проведение экспертизы запроса о предоставлении государственной услуги и документов,</w:t>
      </w:r>
      <w:r>
        <w:t xml:space="preserve"> необходимых для предоставления государственной услуги;</w:t>
      </w:r>
    </w:p>
    <w:p w:rsidR="00000000" w:rsidRDefault="00E033C8">
      <w:bookmarkStart w:id="128" w:name="sub_10403"/>
      <w:bookmarkEnd w:id="127"/>
      <w:r>
        <w:t>3)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000000" w:rsidRDefault="00E033C8">
      <w:bookmarkStart w:id="129" w:name="sub_10404"/>
      <w:bookmarkEnd w:id="128"/>
      <w:r>
        <w:t>4) принятие решения о подготовк</w:t>
      </w:r>
      <w:r>
        <w:t>е проекта разрешения либо проекта уведомления об отказе в выдаче разрешения, разрешения с отметкой о продлении срока его действия и (или) внесении изменений в разрешение либо проекта уведомления об отказе в продлении срока действия разрешения и (или) внесе</w:t>
      </w:r>
      <w:r>
        <w:t>нии изменений в разрешение;</w:t>
      </w:r>
    </w:p>
    <w:p w:rsidR="00000000" w:rsidRDefault="00E033C8">
      <w:bookmarkStart w:id="130" w:name="sub_10405"/>
      <w:bookmarkEnd w:id="129"/>
      <w:r>
        <w:t>5) оформление и регистрация разрешения либо уведомления об отказе в выдаче разрешения, разрешения с отметкой о продлении срока его действия и (или) внесении изменений в разрешение либо уведомления об отказе в п</w:t>
      </w:r>
      <w:r>
        <w:t>родлении срока действия разрешения и (или) внесении изменений в разрешение;</w:t>
      </w:r>
    </w:p>
    <w:p w:rsidR="00000000" w:rsidRDefault="00E033C8">
      <w:bookmarkStart w:id="131" w:name="sub_10406"/>
      <w:bookmarkEnd w:id="130"/>
      <w:r>
        <w:t>6) выдача результата предоставления государственной услуги.</w:t>
      </w:r>
    </w:p>
    <w:p w:rsidR="00000000" w:rsidRDefault="00E033C8">
      <w:bookmarkStart w:id="132" w:name="sub_1041"/>
      <w:bookmarkEnd w:id="131"/>
      <w:r>
        <w:t>41. Порядок осуществления административных процедур (действий) по предоставлению госу</w:t>
      </w:r>
      <w:r>
        <w:t>дарственной услуги в электронной форме, в том числе с использованием Единого портала:</w:t>
      </w:r>
    </w:p>
    <w:p w:rsidR="00000000" w:rsidRDefault="00E033C8">
      <w:bookmarkStart w:id="133" w:name="sub_10411"/>
      <w:bookmarkEnd w:id="132"/>
      <w:r>
        <w:t>1) представление в установленном порядке информации заявителям и обеспечение доступа заявителей к сведениям о государственной услуге;</w:t>
      </w:r>
    </w:p>
    <w:p w:rsidR="00000000" w:rsidRDefault="00E033C8">
      <w:bookmarkStart w:id="134" w:name="sub_10412"/>
      <w:bookmarkEnd w:id="133"/>
      <w:r>
        <w:t>2</w:t>
      </w:r>
      <w:r>
        <w:t>) запись на прием в орган, предоставляющего государственную услугу, для подачи запроса (при реализации технической возможности);</w:t>
      </w:r>
    </w:p>
    <w:p w:rsidR="00000000" w:rsidRDefault="00E033C8">
      <w:bookmarkStart w:id="135" w:name="sub_10413"/>
      <w:bookmarkEnd w:id="134"/>
      <w:r>
        <w:t>3) формирование запроса о предоставлении государственной услуги (при реализации технической возможности);</w:t>
      </w:r>
    </w:p>
    <w:p w:rsidR="00000000" w:rsidRDefault="00E033C8">
      <w:bookmarkStart w:id="136" w:name="sub_10414"/>
      <w:bookmarkEnd w:id="135"/>
      <w:r>
        <w:t>4) прием и регистрация органом, предоставляющим государственную услугу, запроса и иных документов, необходимых для предоставления услуги, (при реализации технической возможности);</w:t>
      </w:r>
    </w:p>
    <w:p w:rsidR="00000000" w:rsidRDefault="00E033C8">
      <w:bookmarkStart w:id="137" w:name="sub_10415"/>
      <w:bookmarkEnd w:id="136"/>
      <w:r>
        <w:t>5) оплата государственной пошлины за предос</w:t>
      </w:r>
      <w:r>
        <w:t>тавление государственной услуги и уплата иных платежей, взимаемых в соответствии с законодательством Российской Федерации;</w:t>
      </w:r>
    </w:p>
    <w:p w:rsidR="00000000" w:rsidRDefault="00E033C8">
      <w:bookmarkStart w:id="138" w:name="sub_10416"/>
      <w:bookmarkEnd w:id="137"/>
      <w:r>
        <w:t xml:space="preserve">6) получение заявителем сведений о ходе выполнения запроса о предоставлении государственной услуги (при реализации </w:t>
      </w:r>
      <w:r>
        <w:t>технической возможности);</w:t>
      </w:r>
    </w:p>
    <w:p w:rsidR="00000000" w:rsidRDefault="00E033C8">
      <w:bookmarkStart w:id="139" w:name="sub_10417"/>
      <w:bookmarkEnd w:id="138"/>
      <w:r>
        <w:t>7) осуществление оценки качества предоставления услуги (при реализации технической возможности);</w:t>
      </w:r>
    </w:p>
    <w:p w:rsidR="00000000" w:rsidRDefault="00E033C8">
      <w:bookmarkStart w:id="140" w:name="sub_10418"/>
      <w:bookmarkEnd w:id="139"/>
      <w:r>
        <w:t>8) взаимодействие органа, предоставляющего государственную услугу, с иными органами власти, орган</w:t>
      </w:r>
      <w:r>
        <w:t>ами местного самоуправления и организациями, участвующими в предоставлении государственных услуг, в том числе порядок и условия такого взаимодействия;</w:t>
      </w:r>
    </w:p>
    <w:p w:rsidR="00000000" w:rsidRDefault="00E033C8">
      <w:bookmarkStart w:id="141" w:name="sub_10419"/>
      <w:bookmarkEnd w:id="140"/>
      <w:r>
        <w:t xml:space="preserve">9) получение заявителем результата предоставления государственной услуги, если иное не </w:t>
      </w:r>
      <w:r>
        <w:t>установлено законодательством Российской Федерации или законодательством Свердловской области (при реализации технической возможности);</w:t>
      </w:r>
    </w:p>
    <w:p w:rsidR="00000000" w:rsidRDefault="00E033C8">
      <w:bookmarkStart w:id="142" w:name="sub_104110"/>
      <w:bookmarkEnd w:id="141"/>
      <w:r>
        <w:t>10) иные действия, необходимые для предоставления государственной услуги, в том числе связанные с про</w:t>
      </w:r>
      <w:r>
        <w:t xml:space="preserve">веркой действительности усиленной </w:t>
      </w:r>
      <w:hyperlink r:id="rId50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заявителя, использованной при обращении за получением государственной услуги, а также с установлением перечня </w:t>
      </w:r>
      <w:r>
        <w:t>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</w:t>
      </w:r>
      <w:r>
        <w:t>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</w:t>
      </w:r>
    </w:p>
    <w:p w:rsidR="00000000" w:rsidRDefault="00E033C8">
      <w:bookmarkStart w:id="143" w:name="sub_1042"/>
      <w:bookmarkEnd w:id="142"/>
      <w:r>
        <w:t>42. Порядок выполнения административных процеду</w:t>
      </w:r>
      <w:r>
        <w:t>р (действий) по предоставлению государственной 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</w:t>
      </w:r>
      <w:r>
        <w:t>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запроса:</w:t>
      </w:r>
    </w:p>
    <w:p w:rsidR="00000000" w:rsidRDefault="00E033C8">
      <w:bookmarkStart w:id="144" w:name="sub_10421"/>
      <w:bookmarkEnd w:id="143"/>
      <w:r>
        <w:t>1) информирование заявителей о порядке предоставления госуд</w:t>
      </w:r>
      <w:r>
        <w:t>арственной услуги в многофункциональном центре предоставления государственных и муниципальных услуг,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</w:t>
      </w:r>
      <w:r>
        <w:t>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услуг;</w:t>
      </w:r>
    </w:p>
    <w:p w:rsidR="00000000" w:rsidRDefault="00E033C8">
      <w:bookmarkStart w:id="145" w:name="sub_10422"/>
      <w:bookmarkEnd w:id="144"/>
      <w:r>
        <w:t>2) прием запросов заявителей о предоставлении государственной услуги и иных документов, н</w:t>
      </w:r>
      <w:r>
        <w:t>еобходимых для предоставления государственной услуги;</w:t>
      </w:r>
    </w:p>
    <w:p w:rsidR="00000000" w:rsidRDefault="00E033C8">
      <w:bookmarkStart w:id="146" w:name="sub_10423"/>
      <w:bookmarkEnd w:id="145"/>
      <w:r>
        <w:t>3)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</w:t>
      </w:r>
      <w:r>
        <w:t>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000000" w:rsidRDefault="00E033C8">
      <w:bookmarkStart w:id="147" w:name="sub_10424"/>
      <w:bookmarkEnd w:id="146"/>
      <w:r>
        <w:t>4) выдача заявителю результата предоставления государственной услуги, в том числе выдача документов</w:t>
      </w:r>
      <w:r>
        <w:t xml:space="preserve">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</w:t>
      </w:r>
      <w:r>
        <w:t>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</w:t>
      </w:r>
      <w:r>
        <w:t>едоставляющих муниципальные услуги;</w:t>
      </w:r>
    </w:p>
    <w:p w:rsidR="00000000" w:rsidRDefault="00E033C8">
      <w:bookmarkStart w:id="148" w:name="sub_10425"/>
      <w:bookmarkEnd w:id="147"/>
      <w:r>
        <w:t xml:space="preserve">5) иные процедуры, необходимые для предоставления государственной услуги, в том числе связанные с проверкой действительности усиленной </w:t>
      </w:r>
      <w:hyperlink r:id="rId51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</w:t>
      </w:r>
      <w:r>
        <w:t>роверки и определяются на основании утверждаемой органом, предоставляющим государственную 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</w:t>
      </w:r>
      <w:r>
        <w:t>иема обращений за получением государственной услуги и (или) предоставления такой услуги.</w:t>
      </w:r>
    </w:p>
    <w:bookmarkEnd w:id="148"/>
    <w:p w:rsidR="00000000" w:rsidRDefault="00E033C8"/>
    <w:p w:rsidR="00000000" w:rsidRDefault="00E033C8">
      <w:pPr>
        <w:pStyle w:val="1"/>
      </w:pPr>
      <w:bookmarkStart w:id="149" w:name="sub_301"/>
      <w:r>
        <w:t>3.1. Административные процедуры (действия) по предоставлению государственной услуги</w:t>
      </w:r>
    </w:p>
    <w:bookmarkEnd w:id="149"/>
    <w:p w:rsidR="00000000" w:rsidRDefault="00E033C8"/>
    <w:p w:rsidR="00000000" w:rsidRDefault="00E033C8">
      <w:pPr>
        <w:pStyle w:val="1"/>
      </w:pPr>
      <w:bookmarkStart w:id="150" w:name="sub_311"/>
      <w:r>
        <w:t>3.1.1. Прием и регистрация запроса о предоставлении</w:t>
      </w:r>
      <w:r>
        <w:t xml:space="preserve"> государственной услуги (заявления) и документов, необходимых для предоставления государственной услуги</w:t>
      </w:r>
    </w:p>
    <w:bookmarkEnd w:id="150"/>
    <w:p w:rsidR="00000000" w:rsidRDefault="00E033C8"/>
    <w:p w:rsidR="00000000" w:rsidRDefault="00E033C8">
      <w:bookmarkStart w:id="151" w:name="sub_1043"/>
      <w:r>
        <w:t>43. Основанием для начала административной процедуры является получение специалистом Управления, ответственным за регистрацию входящей к</w:t>
      </w:r>
      <w:r>
        <w:t>орреспонденции, запроса о предоставлении государственной услуги (заявления) и документов, необходимых для предоставления государственной услуги, предоставленных посредством личного обращения заявителя, по почте, через многофункциональный центр предоставлен</w:t>
      </w:r>
      <w:r>
        <w:t>ия государственных и муниципальных услуг либо с использованием информационно-телекоммуникационных технологий, включая использование Единого портала и других средств информационно-телекоммуникационных технологий в случаях и порядке, установленных действующи</w:t>
      </w:r>
      <w:r>
        <w:t>м законодательством, в форме электронных документов.</w:t>
      </w:r>
    </w:p>
    <w:p w:rsidR="00000000" w:rsidRDefault="00E033C8">
      <w:bookmarkStart w:id="152" w:name="sub_1044"/>
      <w:bookmarkEnd w:id="151"/>
      <w:r>
        <w:t>44. Критерием принятия решения в рамках настоящей административной процедуры является: наличие оснований для отказа в приеме запроса о предоставлении государственной услуги (заявления) и документов, необходимых для предоставления государственной услуги, ук</w:t>
      </w:r>
      <w:r>
        <w:t xml:space="preserve">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регламента.</w:t>
      </w:r>
    </w:p>
    <w:p w:rsidR="00000000" w:rsidRDefault="00E033C8">
      <w:bookmarkStart w:id="153" w:name="sub_1045"/>
      <w:bookmarkEnd w:id="152"/>
      <w:r>
        <w:t xml:space="preserve">45. В случае наличия указанного в </w:t>
      </w:r>
      <w:hyperlink w:anchor="sub_10231" w:history="1">
        <w:r>
          <w:rPr>
            <w:rStyle w:val="a4"/>
          </w:rPr>
          <w:t>подпункте 1 пункта 23</w:t>
        </w:r>
      </w:hyperlink>
      <w:r>
        <w:t xml:space="preserve"> настоящего регламента основания для отказа в приеме запроса о предоставлении государстве</w:t>
      </w:r>
      <w:r>
        <w:t>нной услуги (заявления) и документов, необходимых для предоставления государственной услуги, специалист Управления, ответственный за регистрацию входящей корреспонденции, отказывает в регистрации представленного пакета документов.</w:t>
      </w:r>
    </w:p>
    <w:bookmarkEnd w:id="153"/>
    <w:p w:rsidR="00000000" w:rsidRDefault="00E033C8">
      <w:r>
        <w:t>Максимальное врем</w:t>
      </w:r>
      <w:r>
        <w:t>я, затраченное на выполнение административного действия, не должно превышать 10 минут в течение одного рабочего дня.</w:t>
      </w:r>
    </w:p>
    <w:p w:rsidR="00000000" w:rsidRDefault="00E033C8">
      <w:bookmarkStart w:id="154" w:name="sub_1046"/>
      <w:r>
        <w:t xml:space="preserve">46. В случае наличия указанного в </w:t>
      </w:r>
      <w:hyperlink w:anchor="sub_10232" w:history="1">
        <w:r>
          <w:rPr>
            <w:rStyle w:val="a4"/>
          </w:rPr>
          <w:t>подпункте 2 пункта 23</w:t>
        </w:r>
      </w:hyperlink>
      <w:r>
        <w:t xml:space="preserve"> настоящего регламента основания для отказа в при</w:t>
      </w:r>
      <w:r>
        <w:t>еме запроса о предоставлении государственной услуги (заявления) и документов, необходимых для предоставления государственной услуги, специалист Управления, ответственный за регистрацию входящей корреспонденции, в течение 3 дней со дня завершения проведения</w:t>
      </w:r>
      <w:r>
        <w:t xml:space="preserve"> проверки </w:t>
      </w:r>
      <w:hyperlink r:id="rId52" w:history="1">
        <w:r>
          <w:rPr>
            <w:rStyle w:val="a4"/>
          </w:rPr>
          <w:t>квалифицированной подписи</w:t>
        </w:r>
      </w:hyperlink>
      <w:r>
        <w:t xml:space="preserve"> принимает решение об отказе в приеме запроса о предоставлении государственной услуги (заявления) и документов, необходимых для предоставления госу</w:t>
      </w:r>
      <w:r>
        <w:t xml:space="preserve">дарственной услуги, и направляет заявителю уведомление об этом в электронной форме с указанием пунктов </w:t>
      </w:r>
      <w:hyperlink r:id="rId53" w:history="1">
        <w:r>
          <w:rPr>
            <w:rStyle w:val="a4"/>
          </w:rPr>
          <w:t>статьи 11</w:t>
        </w:r>
      </w:hyperlink>
      <w:r>
        <w:t xml:space="preserve"> Федерального закона от 6 апреля 2011 года N 63-ФЗ "Об электронной под</w:t>
      </w:r>
      <w:r>
        <w:t>писи", которые послужили основанием для принятия указанного решения. Такое уведомление подписывается квалифицированной подписью и направляется по адресу электронной почты заявителя либо в его личный кабинет в Единый портал. После получения уведомления заяв</w:t>
      </w:r>
      <w:r>
        <w:t>итель вправе обратиться повторно с запросом о предоставлении государственной услуги (заявления) и документами, необходимыми для предоставления государственной услуги, устранив нарушения, которые послужили основанием для отказа в приеме к рассмотрению перви</w:t>
      </w:r>
      <w:r>
        <w:t>чного обращения.</w:t>
      </w:r>
    </w:p>
    <w:bookmarkEnd w:id="154"/>
    <w:p w:rsidR="00000000" w:rsidRDefault="00E033C8">
      <w:r>
        <w:t>Максимальное время, затраченное на выполнение административного действия, не должно превышать трех рабочих дней.</w:t>
      </w:r>
    </w:p>
    <w:p w:rsidR="00000000" w:rsidRDefault="00E033C8">
      <w:bookmarkStart w:id="155" w:name="sub_1047"/>
      <w:r>
        <w:t>47. В случае отсутствия оснований для отказа в приеме запроса о предоставлении государственной услуги (заявлен</w:t>
      </w:r>
      <w:r>
        <w:t xml:space="preserve">ия) и документов, необходимых для предоставления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регламента, специалист Управления, ответственный за регистрацию входящей корреспонденции, фиксирует поступившие запросы о пр</w:t>
      </w:r>
      <w:r>
        <w:t>едоставлении государственной услуги (заявление) и документы, необходимые для предоставления государственной услуги, в день его получения путем внесения соответствующих сведений в СЭД.</w:t>
      </w:r>
    </w:p>
    <w:bookmarkEnd w:id="155"/>
    <w:p w:rsidR="00000000" w:rsidRDefault="00E033C8">
      <w:r>
        <w:t xml:space="preserve">Максимальное время, затраченное на выполнение административного </w:t>
      </w:r>
      <w:r>
        <w:t>действия, не должно превышать 10 минут в течение одного рабочего дня.</w:t>
      </w:r>
    </w:p>
    <w:p w:rsidR="00000000" w:rsidRDefault="00E033C8">
      <w:bookmarkStart w:id="156" w:name="sub_1048"/>
      <w:r>
        <w:t>48. Зарегистрированный запрос о предоставлении государственной услуги (заявление) и документы, необходимые для предоставления государственной услуги, посредством СЭД направляются</w:t>
      </w:r>
      <w:r>
        <w:t xml:space="preserve"> на рассмотрение Начальнику Управления или Заместителю начальника Управления, который в свою очередь посредством СЭД направляет запрос о предоставлении государственной услуги (заявления) на рассмотрение начальнику отдела.</w:t>
      </w:r>
    </w:p>
    <w:bookmarkEnd w:id="156"/>
    <w:p w:rsidR="00000000" w:rsidRDefault="00E033C8">
      <w:r>
        <w:t>Максимальное время, затрач</w:t>
      </w:r>
      <w:r>
        <w:t>енное на выполнение административного действия, не должно превышать одного рабочего дня.</w:t>
      </w:r>
    </w:p>
    <w:p w:rsidR="00000000" w:rsidRDefault="00E033C8">
      <w:bookmarkStart w:id="157" w:name="sub_1049"/>
      <w:r>
        <w:t>49. Результатом выполнения административной процедуры является поступление зарегистрированного в СЭД запроса о предоставлении государственной услуги (заявления</w:t>
      </w:r>
      <w:r>
        <w:t>) и документов, необходимых для предоставления государственной услуги, на рассмотрение начальнику отдела.</w:t>
      </w:r>
    </w:p>
    <w:p w:rsidR="00000000" w:rsidRDefault="00E033C8">
      <w:bookmarkStart w:id="158" w:name="sub_1050"/>
      <w:bookmarkEnd w:id="157"/>
      <w:r>
        <w:t>50. Способом фиксации результата выполнения административной процедуры является поступление запроса о предоставлении государственной у</w:t>
      </w:r>
      <w:r>
        <w:t>слуги (заявления) и документов, необходимых для предоставления государственной услуги, на исполнение начальнику отдела посредством СЭД.</w:t>
      </w:r>
    </w:p>
    <w:bookmarkEnd w:id="158"/>
    <w:p w:rsidR="00000000" w:rsidRDefault="00E033C8"/>
    <w:p w:rsidR="00000000" w:rsidRDefault="00E033C8">
      <w:pPr>
        <w:pStyle w:val="1"/>
      </w:pPr>
      <w:bookmarkStart w:id="159" w:name="sub_312"/>
      <w:r>
        <w:t>3.1.2. Проведение экспертизы запроса о предоставлении государственной услуги и документов, необходимых д</w:t>
      </w:r>
      <w:r>
        <w:t>ля предоставления государственной услуги</w:t>
      </w:r>
    </w:p>
    <w:bookmarkEnd w:id="159"/>
    <w:p w:rsidR="00000000" w:rsidRDefault="00E033C8"/>
    <w:p w:rsidR="00000000" w:rsidRDefault="00E033C8">
      <w:bookmarkStart w:id="160" w:name="sub_1051"/>
      <w:r>
        <w:t>51. Основанием для начала административной процедуры является поступление к начальнику отдела зарегистрированного в СЭД запроса о предоставлении государственной услуги и документов, необходимых для п</w:t>
      </w:r>
      <w:r>
        <w:t>редоставления государственной услуги.</w:t>
      </w:r>
    </w:p>
    <w:p w:rsidR="00000000" w:rsidRDefault="00E033C8">
      <w:bookmarkStart w:id="161" w:name="sub_1052"/>
      <w:bookmarkEnd w:id="160"/>
      <w:r>
        <w:t>52. Начальник отдела поручает рассмотрение зарегистрированного запроса о предоставлении государственной услуги и документов, необходимых для предоставления государственной услуги, посредством СЭД специа</w:t>
      </w:r>
      <w:r>
        <w:t>листу отдела.</w:t>
      </w:r>
    </w:p>
    <w:bookmarkEnd w:id="161"/>
    <w:p w:rsidR="00000000" w:rsidRDefault="00E033C8">
      <w:r>
        <w:t>Максимальное время, затраченное на выполнение административного действия, не должно превышать одного рабочего дня.</w:t>
      </w:r>
    </w:p>
    <w:p w:rsidR="00000000" w:rsidRDefault="00E033C8">
      <w:bookmarkStart w:id="162" w:name="sub_1053"/>
      <w:r>
        <w:t>53. Специалист отдела проводит экспертизу запроса о предоставлении государственной услуги и документов, необход</w:t>
      </w:r>
      <w:r>
        <w:t>имых для предоставления государственной услуги.</w:t>
      </w:r>
    </w:p>
    <w:p w:rsidR="00000000" w:rsidRDefault="00E033C8">
      <w:bookmarkStart w:id="163" w:name="sub_1054"/>
      <w:bookmarkEnd w:id="162"/>
      <w:r>
        <w:t xml:space="preserve">54. Критерием принятия решения в рамках настоящей административной процедуры является: наличие документов, указанных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, </w:t>
      </w:r>
      <w:hyperlink w:anchor="sub_1017" w:history="1">
        <w:r>
          <w:rPr>
            <w:rStyle w:val="a4"/>
          </w:rPr>
          <w:t>17</w:t>
        </w:r>
      </w:hyperlink>
      <w:r>
        <w:t xml:space="preserve">, </w:t>
      </w:r>
      <w:hyperlink w:anchor="sub_1018" w:history="1">
        <w:r>
          <w:rPr>
            <w:rStyle w:val="a4"/>
          </w:rPr>
          <w:t>18</w:t>
        </w:r>
      </w:hyperlink>
      <w:r>
        <w:t xml:space="preserve"> и </w:t>
      </w:r>
      <w:hyperlink w:anchor="sub_1021" w:history="1">
        <w:r>
          <w:rPr>
            <w:rStyle w:val="a4"/>
          </w:rPr>
          <w:t>21</w:t>
        </w:r>
      </w:hyperlink>
      <w:r>
        <w:t xml:space="preserve"> настоящего регламента.</w:t>
      </w:r>
    </w:p>
    <w:p w:rsidR="00000000" w:rsidRDefault="00E033C8">
      <w:bookmarkStart w:id="164" w:name="sub_1055"/>
      <w:bookmarkEnd w:id="163"/>
      <w:r>
        <w:t>55. В случае необходимости специалист отдела принимает решение о направлении межведомственных запросов в органы (организации), участвующие в предоставлении госуда</w:t>
      </w:r>
      <w:r>
        <w:t>рственной услуги.</w:t>
      </w:r>
    </w:p>
    <w:bookmarkEnd w:id="164"/>
    <w:p w:rsidR="00000000" w:rsidRDefault="00E033C8">
      <w:r>
        <w:t xml:space="preserve">В случае предоставления заявителем документов, указанных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, </w:t>
      </w:r>
      <w:hyperlink w:anchor="sub_1017" w:history="1">
        <w:r>
          <w:rPr>
            <w:rStyle w:val="a4"/>
          </w:rPr>
          <w:t>17</w:t>
        </w:r>
      </w:hyperlink>
      <w:r>
        <w:t xml:space="preserve">, </w:t>
      </w:r>
      <w:hyperlink w:anchor="sub_1018" w:history="1">
        <w:r>
          <w:rPr>
            <w:rStyle w:val="a4"/>
          </w:rPr>
          <w:t>18</w:t>
        </w:r>
      </w:hyperlink>
      <w:r>
        <w:t xml:space="preserve"> и </w:t>
      </w:r>
      <w:hyperlink w:anchor="sub_1021" w:history="1">
        <w:r>
          <w:rPr>
            <w:rStyle w:val="a4"/>
          </w:rPr>
          <w:t>21</w:t>
        </w:r>
      </w:hyperlink>
      <w:r>
        <w:t xml:space="preserve"> настоящего регламента, переходит к осуществ</w:t>
      </w:r>
      <w:r>
        <w:t>лению административной процедуры "Принятие решения о подготовке проекта разрешения либо проекта уведомления об отказе в выдаче разрешения, разрешения с отметкой о продлении срока его действия и (или) внесении изменений в разрешение либо проекта уведомления</w:t>
      </w:r>
      <w:r>
        <w:t xml:space="preserve"> об отказе в продлении срока действия разрешения и (или) внесении изменений в разрешение".</w:t>
      </w:r>
    </w:p>
    <w:p w:rsidR="00000000" w:rsidRDefault="00E033C8">
      <w:bookmarkStart w:id="165" w:name="sub_1056"/>
      <w:r>
        <w:t>56. Результатом осуществления административной процедуры является принятие решения о направлении межведомственных запросов в органы (организации), участвующи</w:t>
      </w:r>
      <w:r>
        <w:t>е в предоставлении государственной услуги, либо переход к осуществлению административной процедуры "Принятие решения о подготовке проекта разрешения либо проекта уведомления об отказе в выдаче разрешения, разрешения с отметкой о продлении срока его действи</w:t>
      </w:r>
      <w:r>
        <w:t>я и (или) внесении изменений в разрешение либо проекта уведомления об отказе в продлении срока действия разрешения и (или) внесении изменений в разрешение".</w:t>
      </w:r>
    </w:p>
    <w:bookmarkEnd w:id="165"/>
    <w:p w:rsidR="00000000" w:rsidRDefault="00E033C8">
      <w:r>
        <w:t>Максимальный срок выполнения административной процедуры не должен превышать одного рабочего</w:t>
      </w:r>
      <w:r>
        <w:t xml:space="preserve"> дня.</w:t>
      </w:r>
    </w:p>
    <w:p w:rsidR="00000000" w:rsidRDefault="00E033C8"/>
    <w:p w:rsidR="00000000" w:rsidRDefault="00E033C8">
      <w:pPr>
        <w:pStyle w:val="1"/>
      </w:pPr>
      <w:bookmarkStart w:id="166" w:name="sub_313"/>
      <w:r>
        <w:t>3.1.3.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bookmarkEnd w:id="166"/>
    <w:p w:rsidR="00000000" w:rsidRDefault="00E033C8"/>
    <w:p w:rsidR="00000000" w:rsidRDefault="00E033C8">
      <w:bookmarkStart w:id="167" w:name="sub_1057"/>
      <w:r>
        <w:t>57. Основанием для начала административной процедуры по формированию и направлению межведо</w:t>
      </w:r>
      <w:r>
        <w:t>мственного запроса о предоставлении документов, необходимых для предоставления государственной услуги, в Росреестр, государственное автономное учреждение Свердловской области "Управление государственной экспертизы", Министерство строительства и развития ин</w:t>
      </w:r>
      <w:r>
        <w:t>фраструктуры Свердловской области или Министерство культуры Российской Федерации является получение зарегистрированного в СЭД запроса о предоставлении государственной услуги специалистом отдела.</w:t>
      </w:r>
    </w:p>
    <w:p w:rsidR="00000000" w:rsidRDefault="00E033C8">
      <w:bookmarkStart w:id="168" w:name="sub_1058"/>
      <w:bookmarkEnd w:id="167"/>
      <w:r>
        <w:t>58. Критерием принятия решения в рамках насто</w:t>
      </w:r>
      <w:r>
        <w:t xml:space="preserve">ящей административной процедуры является: отсутствие документов, необходимых для предоставления государственной услуги, указанных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регламента.</w:t>
      </w:r>
    </w:p>
    <w:p w:rsidR="00000000" w:rsidRDefault="00E033C8">
      <w:bookmarkStart w:id="169" w:name="sub_1059"/>
      <w:bookmarkEnd w:id="168"/>
      <w:r>
        <w:t>59. Специалист отдела формируется и направляется ме</w:t>
      </w:r>
      <w:r>
        <w:t>жведомственный запрос в адрес Росреестра, государственного автономного учреждения Свердловской области "Управление государственной экспертизы", Министерства строительства и развития инфраструктуры Свердловской области или Министерства культуры Российской Ф</w:t>
      </w:r>
      <w:r>
        <w:t xml:space="preserve">едерации в форме электронного документа, подписанного усиленной </w:t>
      </w:r>
      <w:hyperlink r:id="rId54" w:history="1">
        <w:r>
          <w:rPr>
            <w:rStyle w:val="a4"/>
          </w:rPr>
          <w:t>квалифицированной электронной подписью</w:t>
        </w:r>
      </w:hyperlink>
      <w:r>
        <w:t>, по каналам системы межведомственного электронного взаимодействия (далее - СМЭВ</w:t>
      </w:r>
      <w:r>
        <w:t>).</w:t>
      </w:r>
    </w:p>
    <w:bookmarkEnd w:id="169"/>
    <w:p w:rsidR="00000000" w:rsidRDefault="00E033C8">
      <w: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факсу с одновременным его направлением по почте и</w:t>
      </w:r>
      <w:r>
        <w:t>ли курьерской доставкой.</w:t>
      </w:r>
    </w:p>
    <w:p w:rsidR="00000000" w:rsidRDefault="00E033C8">
      <w:bookmarkStart w:id="170" w:name="sub_1060"/>
      <w:r>
        <w:t xml:space="preserve">60. Межведомственный запрос формируется в соответствии с требованиями </w:t>
      </w:r>
      <w:hyperlink r:id="rId55" w:history="1">
        <w:r>
          <w:rPr>
            <w:rStyle w:val="a4"/>
          </w:rPr>
          <w:t>статьи 7.2</w:t>
        </w:r>
      </w:hyperlink>
      <w:r>
        <w:t xml:space="preserve"> Федерального закона N 210-ФЗ и подписывается Начальником Управления</w:t>
      </w:r>
      <w:r>
        <w:t>, Заместителем начальника Управления либо уполномоченным должностным лицом.</w:t>
      </w:r>
    </w:p>
    <w:bookmarkEnd w:id="170"/>
    <w:p w:rsidR="00000000" w:rsidRDefault="00E033C8">
      <w:r>
        <w:t>При получении ответа на межведомственный запрос специалист отдела распечатывает полученный ответ и приобщает его к документам, представленным заявителем.</w:t>
      </w:r>
    </w:p>
    <w:p w:rsidR="00000000" w:rsidRDefault="00E033C8">
      <w:bookmarkStart w:id="171" w:name="sub_1061"/>
      <w:r>
        <w:t>61. Максим</w:t>
      </w:r>
      <w:r>
        <w:t>альный срок для выполнения административных действий, предусмотренных настоящим подразделом, не должен превышать три рабочих дня с даты поступления зарегистрированного в СЭД запроса о предоставлении государственной услуги специалисту отдела.</w:t>
      </w:r>
    </w:p>
    <w:bookmarkEnd w:id="171"/>
    <w:p w:rsidR="00000000" w:rsidRDefault="00E033C8"/>
    <w:p w:rsidR="00000000" w:rsidRDefault="00E033C8">
      <w:pPr>
        <w:pStyle w:val="1"/>
      </w:pPr>
      <w:bookmarkStart w:id="172" w:name="sub_314"/>
      <w:r>
        <w:t>3.1.4. Принятие решения о подготовке проекта разрешения либо проекта уведомления об отказе в выдаче разрешения, разрешения с отметкой о продлении срока его действия и (или) внесении изменений в разрешение либо проекта уведомления об отказе в продлении ср</w:t>
      </w:r>
      <w:r>
        <w:t>ока действия разрешения и (или) внесении изменений в разрешение</w:t>
      </w:r>
    </w:p>
    <w:bookmarkEnd w:id="172"/>
    <w:p w:rsidR="00000000" w:rsidRDefault="00E033C8"/>
    <w:p w:rsidR="00000000" w:rsidRDefault="00E033C8">
      <w:bookmarkStart w:id="173" w:name="sub_1062"/>
      <w:r>
        <w:t>62. Основанием для начала административной процедуры является наличие необходимых для предоставления государственной услуги документов, предоставленных заявителем, а также пост</w:t>
      </w:r>
      <w:r>
        <w:t xml:space="preserve">упление документов, указанных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регламента, из государственного органа, участвующего в предоставлении государственной услуги.</w:t>
      </w:r>
    </w:p>
    <w:p w:rsidR="00000000" w:rsidRDefault="00E033C8">
      <w:bookmarkStart w:id="174" w:name="sub_1063"/>
      <w:bookmarkEnd w:id="173"/>
      <w:r>
        <w:t>63. Специалист отдела:</w:t>
      </w:r>
    </w:p>
    <w:p w:rsidR="00000000" w:rsidRDefault="00E033C8">
      <w:bookmarkStart w:id="175" w:name="sub_10631"/>
      <w:bookmarkEnd w:id="174"/>
      <w:r>
        <w:t xml:space="preserve">1) рассматривает запрос о предоставлении государственной услуги и документы, предусмотренные </w:t>
      </w:r>
      <w:hyperlink w:anchor="sub_1016" w:history="1">
        <w:r>
          <w:rPr>
            <w:rStyle w:val="a4"/>
          </w:rPr>
          <w:t>пунктами 16</w:t>
        </w:r>
      </w:hyperlink>
      <w:r>
        <w:t xml:space="preserve">, </w:t>
      </w:r>
      <w:hyperlink w:anchor="sub_1017" w:history="1">
        <w:r>
          <w:rPr>
            <w:rStyle w:val="a4"/>
          </w:rPr>
          <w:t>17</w:t>
        </w:r>
      </w:hyperlink>
      <w:r>
        <w:t xml:space="preserve">, </w:t>
      </w:r>
      <w:hyperlink w:anchor="sub_1018" w:history="1">
        <w:r>
          <w:rPr>
            <w:rStyle w:val="a4"/>
          </w:rPr>
          <w:t>18</w:t>
        </w:r>
      </w:hyperlink>
      <w:r>
        <w:t xml:space="preserve"> и </w:t>
      </w:r>
      <w:hyperlink w:anchor="sub_1021" w:history="1">
        <w:r>
          <w:rPr>
            <w:rStyle w:val="a4"/>
          </w:rPr>
          <w:t>21</w:t>
        </w:r>
      </w:hyperlink>
      <w:r>
        <w:t xml:space="preserve"> настоящего регламента, на предмет </w:t>
      </w:r>
      <w:r>
        <w:t>полноты и достоверности сведений;</w:t>
      </w:r>
    </w:p>
    <w:p w:rsidR="00000000" w:rsidRDefault="00E033C8">
      <w:bookmarkStart w:id="176" w:name="sub_10632"/>
      <w:bookmarkEnd w:id="175"/>
      <w:r>
        <w:t>2) принимает решение о подготовке проекта разрешения либо проекта уведомления об отказе в выдаче разрешения, разрешения с отметкой о продлении срока его действия и (или) внесении изменений в разрешение ли</w:t>
      </w:r>
      <w:r>
        <w:t>бо проекта уведомления об отказе в продлении срока действия разрешения и (или) внесении изменений в разрешение.</w:t>
      </w:r>
    </w:p>
    <w:bookmarkEnd w:id="176"/>
    <w:p w:rsidR="00000000" w:rsidRDefault="00E033C8">
      <w:r>
        <w:t xml:space="preserve">Максимальный срок для выполнения административных действий, предусмотренных настоящим подразделом, не должен превышать одного рабочего </w:t>
      </w:r>
      <w:r>
        <w:t>дня.</w:t>
      </w:r>
    </w:p>
    <w:p w:rsidR="00000000" w:rsidRDefault="00E033C8"/>
    <w:p w:rsidR="00000000" w:rsidRDefault="00E033C8">
      <w:pPr>
        <w:pStyle w:val="1"/>
      </w:pPr>
      <w:bookmarkStart w:id="177" w:name="sub_315"/>
      <w:r>
        <w:t>3.1.5. Оформление и регистрация разрешения либо уведомления об отказе в выдаче разрешения, разрешения с отметкой о продлении срока его действия и (или) внесении изменений в разрешение либо уведомления об отказе в продлении срока действия разре</w:t>
      </w:r>
      <w:r>
        <w:t>шения и (или) внесении изменений в разрешение</w:t>
      </w:r>
    </w:p>
    <w:bookmarkEnd w:id="177"/>
    <w:p w:rsidR="00000000" w:rsidRDefault="00E033C8"/>
    <w:p w:rsidR="00000000" w:rsidRDefault="00E033C8">
      <w:bookmarkStart w:id="178" w:name="sub_1064"/>
      <w:r>
        <w:t>64. Основанием для начала административной процедуры является принятие решения о предоставлении либо об отказе в предоставлении государственной услуги.</w:t>
      </w:r>
    </w:p>
    <w:p w:rsidR="00000000" w:rsidRDefault="00E033C8">
      <w:bookmarkStart w:id="179" w:name="sub_1065"/>
      <w:bookmarkEnd w:id="178"/>
      <w:r>
        <w:t>65. Критерием принятия реш</w:t>
      </w:r>
      <w:r>
        <w:t xml:space="preserve">ения в рамках настоящей административной процедуры является: наличие оснований для отказа в предоставлении государственной услуги, указанных в </w:t>
      </w:r>
      <w:hyperlink w:anchor="sub_1025" w:history="1">
        <w:r>
          <w:rPr>
            <w:rStyle w:val="a4"/>
          </w:rPr>
          <w:t>пункте 25</w:t>
        </w:r>
      </w:hyperlink>
      <w:r>
        <w:t xml:space="preserve"> настоящего регламента.</w:t>
      </w:r>
    </w:p>
    <w:p w:rsidR="00000000" w:rsidRDefault="00E033C8">
      <w:bookmarkStart w:id="180" w:name="sub_1066"/>
      <w:bookmarkEnd w:id="179"/>
      <w:r>
        <w:t>66. В случае наличия оснований для отк</w:t>
      </w:r>
      <w:r>
        <w:t xml:space="preserve">аза в предоставлении государственной услуги, указанных в </w:t>
      </w:r>
      <w:hyperlink w:anchor="sub_1025" w:history="1">
        <w:r>
          <w:rPr>
            <w:rStyle w:val="a4"/>
          </w:rPr>
          <w:t>пункте 25</w:t>
        </w:r>
      </w:hyperlink>
      <w:r>
        <w:t xml:space="preserve"> настоящего регламента, специалист отдела готовит проект уведомления об отказе в предоставлении разрешения либо уведомления об отказе в продлении срока действия раз</w:t>
      </w:r>
      <w:r>
        <w:t>решения и (или) внесении изменений в разрешение (далее - уведомление) и заносит его в СЭД для дальнейшего согласования и подписания.</w:t>
      </w:r>
    </w:p>
    <w:bookmarkEnd w:id="180"/>
    <w:p w:rsidR="00000000" w:rsidRDefault="00E033C8">
      <w:r>
        <w:t>Подготовленный проект уведомления посредством СЭД согласовывается начальником отдела и передается на подписание Нач</w:t>
      </w:r>
      <w:r>
        <w:t>альнику Управления или Заместителю начальника Управления.</w:t>
      </w:r>
    </w:p>
    <w:p w:rsidR="00000000" w:rsidRDefault="00E033C8">
      <w:r>
        <w:t>После подписания уведомление регистрируется посредством СЭД и передается специалисту отдела.</w:t>
      </w:r>
    </w:p>
    <w:p w:rsidR="00000000" w:rsidRDefault="00E033C8">
      <w:bookmarkStart w:id="181" w:name="sub_1067"/>
      <w:r>
        <w:t>67. В случае отсутствия оснований для отказа в предоставлении государственной услуги, указанных в</w:t>
      </w:r>
      <w:r>
        <w:t xml:space="preserve"> </w:t>
      </w:r>
      <w:hyperlink w:anchor="sub_1025" w:history="1">
        <w:r>
          <w:rPr>
            <w:rStyle w:val="a4"/>
          </w:rPr>
          <w:t>пункте 25</w:t>
        </w:r>
      </w:hyperlink>
      <w:r>
        <w:t xml:space="preserve"> настоящего регламента, специалист отдела готовит проект разрешения, разрешение, в котором проставляет отметку о продлении срока его действия и (или) внесении изменений в разрешение.</w:t>
      </w:r>
    </w:p>
    <w:bookmarkEnd w:id="181"/>
    <w:p w:rsidR="00000000" w:rsidRDefault="00E033C8">
      <w:r>
        <w:t>Проект разрешения, разрешение</w:t>
      </w:r>
      <w:r>
        <w:t>, в котором проставлена отметка о продлении срока его действия и (или) внесении изменений в разрешение, передается специалистом отдела начальнику отдела для визирования и представления Начальнику Управления или Заместителю начальника Управления в течение о</w:t>
      </w:r>
      <w:r>
        <w:t>дного рабочего дня с момента оформления проекта разрешения, разрешения, в котором проставлена отметка о продлении срока его действия и (или) внесении изменений в разрешение. Начальник Управления или Заместитель начальника Управления рассматривает проект ра</w:t>
      </w:r>
      <w:r>
        <w:t>зрешения, разрешение, в котором проставлена отметка о продлении срока его действия и (или) внесении изменений в разрешение, в течение одного рабочего дня с момента передачи ему проекта разрешения, разрешения с отметкой о продлении срока его действия и (или</w:t>
      </w:r>
      <w:r>
        <w:t>) внесения изменений в разрешение. В случае выявления обстоятельств, исключающих подписание проекта разрешения, разрешения, в котором проставлена отметка о продлении срока его действия и (или) внесении изменений в разрешение, вызванных действиями исполните</w:t>
      </w:r>
      <w:r>
        <w:t>ля, Начальник Управления или Заместитель начальника Управления возвращает проект разрешения, разрешение, в котором проставлена отметка о продлении срока его действия и (или) внесении изменений в разрешение, начальнику отдела для контроля исправления. Проек</w:t>
      </w:r>
      <w:r>
        <w:t>т разрешения, разрешение, в котором проставлена отметка о продлении срока его действия и (или) внесении изменений в разрешение, подписывается Начальником Управления или Заместителем начальника Управления в течение одного рабочего дня и направляется начальн</w:t>
      </w:r>
      <w:r>
        <w:t>ику отдела для передачи специалисту отдела. Специалист отдела выполняет регистрацию путем присвоения регистрационного номера, указания даты в журнале, предусмотренном номенклатурой дел Управления, а также путем внесения в рабочий электронный журнал регистр</w:t>
      </w:r>
      <w:r>
        <w:t>ации и выдачи разрешений, ведущийся Управлением.</w:t>
      </w:r>
    </w:p>
    <w:p w:rsidR="00000000" w:rsidRDefault="00E033C8">
      <w:bookmarkStart w:id="182" w:name="sub_1068"/>
      <w:r>
        <w:t>68. Максимальный срок для выполнения административных действий, предусмотренных настоящим подразделом, не должен превышать одного рабочего дня.</w:t>
      </w:r>
    </w:p>
    <w:bookmarkEnd w:id="182"/>
    <w:p w:rsidR="00000000" w:rsidRDefault="00E033C8"/>
    <w:p w:rsidR="00000000" w:rsidRDefault="00E033C8">
      <w:pPr>
        <w:pStyle w:val="1"/>
      </w:pPr>
      <w:bookmarkStart w:id="183" w:name="sub_316"/>
      <w:r>
        <w:t>3.1.6. Выдача результата предоставления</w:t>
      </w:r>
      <w:r>
        <w:t xml:space="preserve"> государственной услуги</w:t>
      </w:r>
    </w:p>
    <w:bookmarkEnd w:id="183"/>
    <w:p w:rsidR="00000000" w:rsidRDefault="00E033C8"/>
    <w:p w:rsidR="00000000" w:rsidRDefault="00E033C8">
      <w:bookmarkStart w:id="184" w:name="sub_1069"/>
      <w:r>
        <w:t>69. Основанием для начала административной процедуры является получение специалистом отдела зарегистрированного посредством СЭД подписанного уведомления либо подписанного разрешения, разрешения с отметкой о продлении</w:t>
      </w:r>
      <w:r>
        <w:t xml:space="preserve"> срока его действия и (или) внесении изменений в разрешение.</w:t>
      </w:r>
    </w:p>
    <w:p w:rsidR="00000000" w:rsidRDefault="00E033C8">
      <w:bookmarkStart w:id="185" w:name="sub_1070"/>
      <w:bookmarkEnd w:id="184"/>
      <w:r>
        <w:t>70. Специалист отдела осуществляет передачу подписанного уведомления заявителю лично, по почтовому адресу, указанному в запросе о предоставлении государственной услуги (заявлении)</w:t>
      </w:r>
      <w:r>
        <w:t>, по электронной почте, через многофункциональный центр предоставления государственных и муниципальных услуг либо Единый портал в форме электронного документа.</w:t>
      </w:r>
    </w:p>
    <w:bookmarkEnd w:id="185"/>
    <w:p w:rsidR="00000000" w:rsidRDefault="00E033C8">
      <w:r>
        <w:t>В случае указания в запросе о предоставлении государственной услуги способа получения ре</w:t>
      </w:r>
      <w:r>
        <w:t>зультата предоставления государственной услуги посредством электронной почты, Единого портала уведомление направляется специалистом отдела по адресу электронной почты, указанному в запросе о предоставлении государственной услуги (заявлении), либо в форме э</w:t>
      </w:r>
      <w:r>
        <w:t>лектронного документа посредством Единого портала.</w:t>
      </w:r>
    </w:p>
    <w:p w:rsidR="00000000" w:rsidRDefault="00E033C8">
      <w:r>
        <w:t>В случае указания в запросе о предоставлении государственной услуги способа получения результата предоставления госуда</w:t>
      </w:r>
      <w:r>
        <w:t>рственной услуги заявителем лично специалист отдела в день регистрации уведомления извещает заявителя (его представителя) о готовности уведомления и возможности его получения лично.</w:t>
      </w:r>
    </w:p>
    <w:p w:rsidR="00000000" w:rsidRDefault="00E033C8">
      <w:r>
        <w:t>Получая уведомление лично, заявитель предъявляет специалисту отдела докуме</w:t>
      </w:r>
      <w:r>
        <w:t>нт, удостоверяющий личность, расписывается на копии уведомления и проставляет отметку о получении уведомления с указанием даты получения уведомления и расшифровкой подписи лица, получившего уведомление.</w:t>
      </w:r>
    </w:p>
    <w:p w:rsidR="00000000" w:rsidRDefault="00E033C8">
      <w:r>
        <w:t>В случае получения уведомления заявителем через своег</w:t>
      </w:r>
      <w:r>
        <w:t>о представителя последний предъявляет специалисту отдела документ, удостоверяющий личность, доверенность на получение документов, оформленную и выданную в порядке, предусмотренном законодательством Российской Федерации, расписывается на копии уведомления и</w:t>
      </w:r>
      <w:r>
        <w:t xml:space="preserve"> проставляет отметку о получении уведомления с указанием даты получения уведомления и расшифровкой подписи лица, получившего уведомление.</w:t>
      </w:r>
    </w:p>
    <w:p w:rsidR="00000000" w:rsidRDefault="00E033C8">
      <w:r>
        <w:t>В случае получения уведомления курьером многофункционального центра предоставления государственных и муниципальных усл</w:t>
      </w:r>
      <w:r>
        <w:t>уг курьер проставляет на копии уведомления отметку о получении уведомления с указанием даты получения уведомления и расшифровкой подписи лица, получившего уведомление.</w:t>
      </w:r>
    </w:p>
    <w:p w:rsidR="00000000" w:rsidRDefault="00E033C8">
      <w:bookmarkStart w:id="186" w:name="sub_1071"/>
      <w:r>
        <w:t xml:space="preserve">71. Специалист отдела осуществляет передачу разрешения, разрешения с отметкой о </w:t>
      </w:r>
      <w:r>
        <w:t>продлении срока его действия и (или) внесении изменений в разрешение заявителю лично, по почтовому адресу, указанному в запросе о предоставлении государственной услуги (заявлении), через многофункциональный центр предоставления государственных и муниципаль</w:t>
      </w:r>
      <w:r>
        <w:t>ных услуг либо Единый портал в форме электронного документа.</w:t>
      </w:r>
    </w:p>
    <w:bookmarkEnd w:id="186"/>
    <w:p w:rsidR="00000000" w:rsidRDefault="00E033C8">
      <w:r>
        <w:t>В случае указания в запросе о предоставлении государственной услуги способа получения результата предоставления государственной услуги посредством Единого портала разрешение, разрешение с</w:t>
      </w:r>
      <w:r>
        <w:t xml:space="preserve"> отметкой о продлении срока его действия и (или) внесении изменений в разрешение направляется специалистом отдела посредством Единого портала в форме электронного документа.</w:t>
      </w:r>
    </w:p>
    <w:p w:rsidR="00000000" w:rsidRDefault="00E033C8">
      <w:r>
        <w:t>В случае указания в запросе о предоставлении государственной услуги способа получе</w:t>
      </w:r>
      <w:r>
        <w:t>ния результата предоставления государственной услуги заявителем лично специалист отдела в день регистрации разрешения, разрешения с отметкой о продлении срока его действия и (или) внесении изменений в разрешение извещает заявителя (его представителя) о гот</w:t>
      </w:r>
      <w:r>
        <w:t>овности разрешения, разрешения с отметкой о продлении срока его действия и (или) внесении изменений в разрешение и возможности его получения лично.</w:t>
      </w:r>
    </w:p>
    <w:p w:rsidR="00000000" w:rsidRDefault="00E033C8">
      <w:r>
        <w:t>Получая разрешение, разрешение с отметкой о продлении срока его действия и (или) внесении изменений в разреш</w:t>
      </w:r>
      <w:r>
        <w:t>ение лично, заявитель предъявляет специалисту отдела документ, удостоверяющий личность, и проставляет в журнале, предусмотренном номенклатурой дел Управления, отметку о получении разрешения, разрешения с отметкой о продлении срока его действия и (или) внес</w:t>
      </w:r>
      <w:r>
        <w:t>ении изменений в разрешение с указанием даты получения разрешения, разрешения с отметкой о продлении срока его действия и (или) внесении изменений в разрешение и расшифровкой подписи лица, получившего документ.</w:t>
      </w:r>
    </w:p>
    <w:p w:rsidR="00000000" w:rsidRDefault="00E033C8">
      <w:r>
        <w:t>В случае получения разрешения, разрешения с о</w:t>
      </w:r>
      <w:r>
        <w:t xml:space="preserve">тметкой о продлении срока его действия и (или) внесении изменений в разрешение заявителем через своего представителя последний предъявляет специалисту отдела документ, удостоверяющий личность, доверенность на получение документов, оформленную и выданную в </w:t>
      </w:r>
      <w:r>
        <w:t>порядке, предусмотренном законодательством Российской Федерации, проставляет в журнале, предусмотренном номенклатурой дел Управления, отметку о получении разрешения, разрешения с отметкой о продлении срока его действия и (или) внесении изменений в разрешен</w:t>
      </w:r>
      <w:r>
        <w:t>ие с указанием даты получения разрешения, разрешения с отметкой о продлении срока его действия и (или) внесении изменений в разрешение и расшифровкой подписи лица, получившего документ.</w:t>
      </w:r>
    </w:p>
    <w:p w:rsidR="00000000" w:rsidRDefault="00E033C8">
      <w:r>
        <w:t>В случае получения разрешения, разрешения с отметкой о продлении срока</w:t>
      </w:r>
      <w:r>
        <w:t xml:space="preserve"> его действия и (или) внесении изменений в разрешение курьером многофункционального центра предоставления государственных и муниципальных услуг курьер проставляет в журнале, предусмотренном номенклатурой дел Управления, отметку о получении разрешения, разр</w:t>
      </w:r>
      <w:r>
        <w:t>ешения с отметкой о продлении срока его действия и (или) внесении изменений в разрешение с указанием даты получения разрешения, разрешения с отметкой о продлении срока его действия и (или) внесении изменений в разрешение и расшифровкой подписи лица, получи</w:t>
      </w:r>
      <w:r>
        <w:t>вшего документ.</w:t>
      </w:r>
    </w:p>
    <w:p w:rsidR="00000000" w:rsidRDefault="00E033C8">
      <w:bookmarkStart w:id="187" w:name="sub_1072"/>
      <w:r>
        <w:t>72. Результатом данной административной процедуры является выдача заявителю, его уполномоченному представителю, курьеру многофункционального центра предоставления государственных и муниципальных услуг уведомления либо подписанного р</w:t>
      </w:r>
      <w:r>
        <w:t>азрешения, разрешения с отметкой о продлении срока его действия и (или) внесении изменений в разрешение.</w:t>
      </w:r>
    </w:p>
    <w:p w:rsidR="00000000" w:rsidRDefault="00E033C8">
      <w:bookmarkStart w:id="188" w:name="sub_1073"/>
      <w:bookmarkEnd w:id="187"/>
      <w:r>
        <w:t>73. Максимальное время, затраченное на административную процедуру, не должно превышать одного рабочего дня.</w:t>
      </w:r>
    </w:p>
    <w:bookmarkEnd w:id="188"/>
    <w:p w:rsidR="00000000" w:rsidRDefault="00E033C8"/>
    <w:p w:rsidR="00000000" w:rsidRDefault="00E033C8">
      <w:pPr>
        <w:pStyle w:val="1"/>
      </w:pPr>
      <w:bookmarkStart w:id="189" w:name="sub_302"/>
      <w:r>
        <w:t>3.2. Админи</w:t>
      </w:r>
      <w:r>
        <w:t>стративные процедуры (действия) по предоставлению государственной услуги в электронной форме, в том числе с использованием Единого портала</w:t>
      </w:r>
    </w:p>
    <w:bookmarkEnd w:id="189"/>
    <w:p w:rsidR="00000000" w:rsidRDefault="00E033C8"/>
    <w:p w:rsidR="00000000" w:rsidRDefault="00E033C8">
      <w:pPr>
        <w:pStyle w:val="1"/>
      </w:pPr>
      <w:bookmarkStart w:id="190" w:name="sub_321"/>
      <w:r>
        <w:t xml:space="preserve">3.2.1. Представление в установленном порядке информации заявителям и обеспечение доступа заявителей к </w:t>
      </w:r>
      <w:r>
        <w:t>сведениям о государственной услуге</w:t>
      </w:r>
    </w:p>
    <w:bookmarkEnd w:id="190"/>
    <w:p w:rsidR="00000000" w:rsidRDefault="00E033C8"/>
    <w:p w:rsidR="00000000" w:rsidRDefault="00E033C8">
      <w:bookmarkStart w:id="191" w:name="sub_1074"/>
      <w:r>
        <w:t>74. На Едином портале размещается следующая информация:</w:t>
      </w:r>
    </w:p>
    <w:p w:rsidR="00000000" w:rsidRDefault="00E033C8">
      <w:bookmarkStart w:id="192" w:name="sub_10741"/>
      <w:bookmarkEnd w:id="191"/>
      <w:r>
        <w:t>1) исчерпывающий перечень документов, необходимых для предоставления государственной услуги, требования к оформлению указанных докум</w:t>
      </w:r>
      <w:r>
        <w:t>ентов, а также перечень документов, которые заявитель вправе представить по собственной инициативе;</w:t>
      </w:r>
    </w:p>
    <w:p w:rsidR="00000000" w:rsidRDefault="00E033C8">
      <w:bookmarkStart w:id="193" w:name="sub_10742"/>
      <w:bookmarkEnd w:id="192"/>
      <w:r>
        <w:t>2) круг заявителей;</w:t>
      </w:r>
    </w:p>
    <w:p w:rsidR="00000000" w:rsidRDefault="00E033C8">
      <w:bookmarkStart w:id="194" w:name="sub_10743"/>
      <w:bookmarkEnd w:id="193"/>
      <w:r>
        <w:t>3) срок предоставления государственной услуги;</w:t>
      </w:r>
    </w:p>
    <w:p w:rsidR="00000000" w:rsidRDefault="00E033C8">
      <w:bookmarkStart w:id="195" w:name="sub_10744"/>
      <w:bookmarkEnd w:id="194"/>
      <w:r>
        <w:t>4) результаты предоставления госуда</w:t>
      </w:r>
      <w:r>
        <w:t>рственной услуги, порядок представления документа, являющегося результатом предоставления государственной услуги;</w:t>
      </w:r>
    </w:p>
    <w:p w:rsidR="00000000" w:rsidRDefault="00E033C8">
      <w:bookmarkStart w:id="196" w:name="sub_10745"/>
      <w:bookmarkEnd w:id="195"/>
      <w:r>
        <w:t>5) размер государственной пошлины, взимаемой за предоставление государственной услуги;</w:t>
      </w:r>
    </w:p>
    <w:p w:rsidR="00000000" w:rsidRDefault="00E033C8">
      <w:bookmarkStart w:id="197" w:name="sub_10746"/>
      <w:bookmarkEnd w:id="196"/>
      <w:r>
        <w:t>6) исчерпывающий пе</w:t>
      </w:r>
      <w:r>
        <w:t>речень оснований для приостановления или отказа в предоставлении государственной услуги;</w:t>
      </w:r>
    </w:p>
    <w:p w:rsidR="00000000" w:rsidRDefault="00E033C8">
      <w:bookmarkStart w:id="198" w:name="sub_10747"/>
      <w:bookmarkEnd w:id="197"/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</w:t>
      </w:r>
      <w:r>
        <w:t>рственной услуги;</w:t>
      </w:r>
    </w:p>
    <w:p w:rsidR="00000000" w:rsidRDefault="00E033C8">
      <w:bookmarkStart w:id="199" w:name="sub_10748"/>
      <w:bookmarkEnd w:id="198"/>
      <w:r>
        <w:t>8) формы заявлений (уведомлений, сообщений), используемые при предоставлении государственной услуги.</w:t>
      </w:r>
    </w:p>
    <w:bookmarkEnd w:id="199"/>
    <w:p w:rsidR="00000000" w:rsidRDefault="00E033C8">
      <w:r>
        <w:t>Информация на Едином портале о порядке и сроках предоставления государственной услуги на основании сведений, с</w:t>
      </w:r>
      <w:r>
        <w:t>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000000" w:rsidRDefault="00E033C8">
      <w:r>
        <w:t>Доступ к информации о сроках и порядке предоставления услуги осуществляется без выпо</w:t>
      </w:r>
      <w:r>
        <w:t>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</w:t>
      </w:r>
      <w:r>
        <w:t>атривающего взимание платы, регистрацию или авторизацию заявителя, или предоставление им персональных данных.</w:t>
      </w:r>
    </w:p>
    <w:p w:rsidR="00000000" w:rsidRDefault="00E033C8"/>
    <w:p w:rsidR="00000000" w:rsidRDefault="00E033C8">
      <w:pPr>
        <w:pStyle w:val="1"/>
      </w:pPr>
      <w:bookmarkStart w:id="200" w:name="sub_322"/>
      <w:r>
        <w:t>3.2.2. Запись на прием в орган, предоставляющего государственную услугу, для подачи запроса (при реализации технической возможности)</w:t>
      </w:r>
    </w:p>
    <w:bookmarkEnd w:id="200"/>
    <w:p w:rsidR="00000000" w:rsidRDefault="00E033C8"/>
    <w:p w:rsidR="00000000" w:rsidRDefault="00E033C8">
      <w:bookmarkStart w:id="201" w:name="sub_1075"/>
      <w:r>
        <w:t>75. В целях предоставления государственной услуги осуществляется прием заявителей по предварительной записи (при реализации технической возможности).</w:t>
      </w:r>
    </w:p>
    <w:bookmarkEnd w:id="201"/>
    <w:p w:rsidR="00000000" w:rsidRDefault="00E033C8">
      <w:r>
        <w:t>Запись на прием проводится посредством Единого портала.</w:t>
      </w:r>
    </w:p>
    <w:p w:rsidR="00000000" w:rsidRDefault="00E033C8">
      <w:r>
        <w:t xml:space="preserve">Заявителю предоставляется </w:t>
      </w:r>
      <w:r>
        <w:t>возможность записи в любые свободные для приема дату и время в пределах установленного в Управлении графика приема заявителей.</w:t>
      </w:r>
    </w:p>
    <w:p w:rsidR="00000000" w:rsidRDefault="00E033C8">
      <w:r>
        <w:t>Управление не вправе требовать от заявителя совершения иных действий, кроме прохождения идентификации и аутентификации в соответс</w:t>
      </w:r>
      <w:r>
        <w:t>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00000" w:rsidRDefault="00E033C8"/>
    <w:p w:rsidR="00000000" w:rsidRDefault="00E033C8">
      <w:pPr>
        <w:pStyle w:val="1"/>
      </w:pPr>
      <w:bookmarkStart w:id="202" w:name="sub_323"/>
      <w:r>
        <w:t xml:space="preserve">3.2.3. Формирование запроса о </w:t>
      </w:r>
      <w:r>
        <w:t>предоставлении государственной услуги (при реализации технической возможности)</w:t>
      </w:r>
    </w:p>
    <w:bookmarkEnd w:id="202"/>
    <w:p w:rsidR="00000000" w:rsidRDefault="00E033C8"/>
    <w:p w:rsidR="00000000" w:rsidRDefault="00E033C8">
      <w:bookmarkStart w:id="203" w:name="sub_1076"/>
      <w:r>
        <w:t>76. Формирование запроса заявителем осуществляется посредством заполнения электронной формы запроса на Едином портале, без необходимости дополнительной подачи за</w:t>
      </w:r>
      <w:r>
        <w:t>проса в какой-либо иной форме (при реализации технической возможности).</w:t>
      </w:r>
    </w:p>
    <w:bookmarkEnd w:id="203"/>
    <w:p w:rsidR="00000000" w:rsidRDefault="00E033C8">
      <w:r>
        <w:t>На Едином портале размещаются образцы заполнения электронной формы запроса.</w:t>
      </w:r>
    </w:p>
    <w:p w:rsidR="00000000" w:rsidRDefault="00E033C8">
      <w:bookmarkStart w:id="204" w:name="sub_1077"/>
      <w:r>
        <w:t xml:space="preserve">77. Форматно-логическая проверка сформированного запроса осуществляется автоматически после </w:t>
      </w:r>
      <w:r>
        <w:t>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</w:t>
      </w:r>
      <w:r>
        <w:t>редственно в электронной форме запроса.</w:t>
      </w:r>
    </w:p>
    <w:p w:rsidR="00000000" w:rsidRDefault="00E033C8">
      <w:bookmarkStart w:id="205" w:name="sub_1078"/>
      <w:bookmarkEnd w:id="204"/>
      <w:r>
        <w:t>78. При формировании запроса заявителю обеспечивается:</w:t>
      </w:r>
    </w:p>
    <w:p w:rsidR="00000000" w:rsidRDefault="00E033C8">
      <w:bookmarkStart w:id="206" w:name="sub_10781"/>
      <w:bookmarkEnd w:id="205"/>
      <w:r>
        <w:t xml:space="preserve">1) возможность копирования и сохранения запроса и иных документов, указанных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, </w:t>
      </w:r>
      <w:hyperlink w:anchor="sub_1017" w:history="1">
        <w:r>
          <w:rPr>
            <w:rStyle w:val="a4"/>
          </w:rPr>
          <w:t>17</w:t>
        </w:r>
      </w:hyperlink>
      <w:r>
        <w:t xml:space="preserve"> и </w:t>
      </w:r>
      <w:hyperlink w:anchor="sub_1018" w:history="1">
        <w:r>
          <w:rPr>
            <w:rStyle w:val="a4"/>
          </w:rPr>
          <w:t>18</w:t>
        </w:r>
      </w:hyperlink>
      <w:r>
        <w:t xml:space="preserve"> настоящего регламента, необходимых для предоставления государственной услуги;</w:t>
      </w:r>
    </w:p>
    <w:p w:rsidR="00000000" w:rsidRDefault="00E033C8">
      <w:bookmarkStart w:id="207" w:name="sub_10782"/>
      <w:bookmarkEnd w:id="206"/>
      <w:r>
        <w:t>2) возможность заполнения несколькими заявителями одной электронной формы запроса при обращении за государствен</w:t>
      </w:r>
      <w:r>
        <w:t>ными услугами, предполагающими направление совместного запроса несколькими заявителями;</w:t>
      </w:r>
    </w:p>
    <w:p w:rsidR="00000000" w:rsidRDefault="00E033C8">
      <w:bookmarkStart w:id="208" w:name="sub_10783"/>
      <w:bookmarkEnd w:id="207"/>
      <w:r>
        <w:t>3) возможность печати на бумажном носителе копии электронной формы запроса;</w:t>
      </w:r>
    </w:p>
    <w:p w:rsidR="00000000" w:rsidRDefault="00E033C8">
      <w:bookmarkStart w:id="209" w:name="sub_10784"/>
      <w:bookmarkEnd w:id="208"/>
      <w:r>
        <w:t>4) сохранение ранее введенных в электронную форму запрос</w:t>
      </w:r>
      <w:r>
        <w:t>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00000" w:rsidRDefault="00E033C8">
      <w:bookmarkStart w:id="210" w:name="sub_10785"/>
      <w:bookmarkEnd w:id="209"/>
      <w:r>
        <w:t>5) заполнение полей электронной формы запроса до начала ввода сведений зая</w:t>
      </w:r>
      <w:r>
        <w:t>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</w:t>
      </w:r>
      <w:r>
        <w:t>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официальном сайте Управления, в части, касающейся сведений, отсутствую</w:t>
      </w:r>
      <w:r>
        <w:t>щих в единой системе идентификации и аутентификации;</w:t>
      </w:r>
    </w:p>
    <w:p w:rsidR="00000000" w:rsidRDefault="00E033C8">
      <w:bookmarkStart w:id="211" w:name="sub_10786"/>
      <w:bookmarkEnd w:id="210"/>
      <w: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000000" w:rsidRDefault="00E033C8">
      <w:bookmarkStart w:id="212" w:name="sub_10787"/>
      <w:bookmarkEnd w:id="211"/>
      <w:r>
        <w:t>7) возможность доступа заявителя на Едином порт</w:t>
      </w:r>
      <w:r>
        <w:t>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000000" w:rsidRDefault="00E033C8">
      <w:bookmarkStart w:id="213" w:name="sub_1079"/>
      <w:bookmarkEnd w:id="212"/>
      <w:r>
        <w:t xml:space="preserve">79. Сформированный и подписанный запрос, и иные документы, указанные в </w:t>
      </w:r>
      <w:hyperlink w:anchor="sub_1016" w:history="1">
        <w:r>
          <w:rPr>
            <w:rStyle w:val="a4"/>
          </w:rPr>
          <w:t>пунктах</w:t>
        </w:r>
        <w:r>
          <w:rPr>
            <w:rStyle w:val="a4"/>
          </w:rPr>
          <w:t xml:space="preserve"> 16</w:t>
        </w:r>
      </w:hyperlink>
      <w:r>
        <w:t xml:space="preserve">, </w:t>
      </w:r>
      <w:hyperlink w:anchor="sub_1017" w:history="1">
        <w:r>
          <w:rPr>
            <w:rStyle w:val="a4"/>
          </w:rPr>
          <w:t>17</w:t>
        </w:r>
      </w:hyperlink>
      <w:r>
        <w:t xml:space="preserve"> и </w:t>
      </w:r>
      <w:hyperlink w:anchor="sub_1018" w:history="1">
        <w:r>
          <w:rPr>
            <w:rStyle w:val="a4"/>
          </w:rPr>
          <w:t>18</w:t>
        </w:r>
      </w:hyperlink>
      <w:r>
        <w:t xml:space="preserve"> настоящего регламента, необходимые для предоставления государственной услуги, направляются в орган (организацию) посредством Единого портала.</w:t>
      </w:r>
    </w:p>
    <w:bookmarkEnd w:id="213"/>
    <w:p w:rsidR="00000000" w:rsidRDefault="00E033C8"/>
    <w:p w:rsidR="00000000" w:rsidRDefault="00E033C8">
      <w:pPr>
        <w:pStyle w:val="1"/>
      </w:pPr>
      <w:bookmarkStart w:id="214" w:name="sub_324"/>
      <w:r>
        <w:t>3.2.4. Прием и регистрация орг</w:t>
      </w:r>
      <w:r>
        <w:t>аном, предоставляющим государственную услугу, запроса и иных документов, необходимых для предоставления услуги (при реализации технической возможности)</w:t>
      </w:r>
    </w:p>
    <w:bookmarkEnd w:id="214"/>
    <w:p w:rsidR="00000000" w:rsidRDefault="00E033C8"/>
    <w:p w:rsidR="00000000" w:rsidRDefault="00E033C8">
      <w:bookmarkStart w:id="215" w:name="sub_1080"/>
      <w:r>
        <w:t>80. Управление обеспечивает прием документов, необходимых для предоставления государстве</w:t>
      </w:r>
      <w:r>
        <w:t>нной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000000" w:rsidRDefault="00E033C8">
      <w:bookmarkStart w:id="216" w:name="sub_1081"/>
      <w:bookmarkEnd w:id="215"/>
      <w:r>
        <w:t>81. Срок регистрации запроса - три рабочих дня.</w:t>
      </w:r>
    </w:p>
    <w:p w:rsidR="00000000" w:rsidRDefault="00E033C8">
      <w:bookmarkStart w:id="217" w:name="sub_1082"/>
      <w:bookmarkEnd w:id="216"/>
      <w:r>
        <w:t>82. Предоставление государственной услуги начин</w:t>
      </w:r>
      <w:r>
        <w:t>ается с момента приема и регистрации специалистом Управления, ответственным за регистрацию входящей корреспонденции, электронных документов, необходимых для предоставления государственной услуги.</w:t>
      </w:r>
    </w:p>
    <w:bookmarkEnd w:id="217"/>
    <w:p w:rsidR="00000000" w:rsidRDefault="00E033C8">
      <w:r>
        <w:t>При получении запроса в электронной форме в автомати</w:t>
      </w:r>
      <w:r>
        <w:t xml:space="preserve">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регламента, а также осуществляются следующие действия:</w:t>
      </w:r>
    </w:p>
    <w:p w:rsidR="00000000" w:rsidRDefault="00E033C8">
      <w:bookmarkStart w:id="218" w:name="sub_10821"/>
      <w:r>
        <w:t xml:space="preserve">1) при </w:t>
      </w:r>
      <w:r>
        <w:t>наличии хотя бы одного из указанных оснований специалист отдела в срок, не превышающий срок предоставления государственной услуги, подготавливает письмо о невозможности предоставления государственной услуги;</w:t>
      </w:r>
    </w:p>
    <w:p w:rsidR="00000000" w:rsidRDefault="00E033C8">
      <w:bookmarkStart w:id="219" w:name="sub_10822"/>
      <w:bookmarkEnd w:id="218"/>
      <w: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запроса.</w:t>
      </w:r>
    </w:p>
    <w:p w:rsidR="00000000" w:rsidRDefault="00E033C8">
      <w:bookmarkStart w:id="220" w:name="sub_1083"/>
      <w:bookmarkEnd w:id="219"/>
      <w:r>
        <w:t>83. Прием и регистрация запроса осуществляются специалистом Управления, ответственным за регистрацию входящей корреспонденции.</w:t>
      </w:r>
    </w:p>
    <w:p w:rsidR="00000000" w:rsidRDefault="00E033C8">
      <w:bookmarkStart w:id="221" w:name="sub_1084"/>
      <w:bookmarkEnd w:id="220"/>
      <w:r>
        <w:t xml:space="preserve">84. После регистрации запрос направляется в структурное подразделение, ответственное за предоставление </w:t>
      </w:r>
      <w:r>
        <w:t>государственной услуги.</w:t>
      </w:r>
    </w:p>
    <w:p w:rsidR="00000000" w:rsidRDefault="00E033C8">
      <w:bookmarkStart w:id="222" w:name="sub_1085"/>
      <w:bookmarkEnd w:id="221"/>
      <w:r>
        <w:t>85. После принятия запроса заявителя должностным лицом, уполномоченным на предоставление государственной услуги, статус запроса заявителя в личном кабинете на Едином портале обновляет до статуса "принято".</w:t>
      </w:r>
    </w:p>
    <w:bookmarkEnd w:id="222"/>
    <w:p w:rsidR="00000000" w:rsidRDefault="00E033C8"/>
    <w:p w:rsidR="00000000" w:rsidRDefault="00E033C8">
      <w:pPr>
        <w:pStyle w:val="1"/>
      </w:pPr>
      <w:bookmarkStart w:id="223" w:name="sub_325"/>
      <w:r>
        <w:t>3.2.5. 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</w:t>
      </w:r>
    </w:p>
    <w:bookmarkEnd w:id="223"/>
    <w:p w:rsidR="00000000" w:rsidRDefault="00E033C8"/>
    <w:p w:rsidR="00000000" w:rsidRDefault="00E033C8">
      <w:bookmarkStart w:id="224" w:name="sub_1086"/>
      <w:r>
        <w:t>86. Государственная пошлина за предоставление государственной усл</w:t>
      </w:r>
      <w:r>
        <w:t>уги не взимается.</w:t>
      </w:r>
    </w:p>
    <w:bookmarkEnd w:id="224"/>
    <w:p w:rsidR="00000000" w:rsidRDefault="00E033C8"/>
    <w:p w:rsidR="00000000" w:rsidRDefault="00E033C8">
      <w:pPr>
        <w:pStyle w:val="1"/>
      </w:pPr>
      <w:bookmarkStart w:id="225" w:name="sub_326"/>
      <w:r>
        <w:t>3.2.6. Получение заявителем сведений о ходе выполнения запроса о предоставлении государственной услуги (при реализации технической возможности)</w:t>
      </w:r>
    </w:p>
    <w:bookmarkEnd w:id="225"/>
    <w:p w:rsidR="00000000" w:rsidRDefault="00E033C8"/>
    <w:p w:rsidR="00000000" w:rsidRDefault="00E033C8">
      <w:bookmarkStart w:id="226" w:name="sub_1087"/>
      <w:r>
        <w:t>87. Заявитель имеет возможность получения информации о ходе пр</w:t>
      </w:r>
      <w:r>
        <w:t>едоставления государственной услуги (при реализации технической возможности).</w:t>
      </w:r>
    </w:p>
    <w:bookmarkEnd w:id="226"/>
    <w:p w:rsidR="00000000" w:rsidRDefault="00E033C8">
      <w:r>
        <w:t>Информация о ходе предоставления государственной услуги направляется заявителю Управлением в срок, не превышающий одного рабочего дня после завершения выполнения соответс</w:t>
      </w:r>
      <w:r>
        <w:t>твующего действия, на адрес электронной почты или с использованием средств Единого портала по выбору заявителя.</w:t>
      </w:r>
    </w:p>
    <w:p w:rsidR="00000000" w:rsidRDefault="00E033C8">
      <w:bookmarkStart w:id="227" w:name="sub_1088"/>
      <w:r>
        <w:t>88. При предоставлении государственной услуги в электронной форме заявителю направляется:</w:t>
      </w:r>
    </w:p>
    <w:p w:rsidR="00000000" w:rsidRDefault="00E033C8">
      <w:bookmarkStart w:id="228" w:name="sub_10881"/>
      <w:bookmarkEnd w:id="227"/>
      <w:r>
        <w:t>1) уведомление о записи на пр</w:t>
      </w:r>
      <w:r>
        <w:t>ием в Управление или многофункциональный центр предоставление государственных и муниципальных услуг;</w:t>
      </w:r>
    </w:p>
    <w:p w:rsidR="00000000" w:rsidRDefault="00E033C8">
      <w:bookmarkStart w:id="229" w:name="sub_10882"/>
      <w:bookmarkEnd w:id="228"/>
      <w:r>
        <w:t>2) уведомление с приеме и регистрации запроса и иных документов, необходимых для предоставления государственной услуги;</w:t>
      </w:r>
    </w:p>
    <w:p w:rsidR="00000000" w:rsidRDefault="00E033C8">
      <w:bookmarkStart w:id="230" w:name="sub_10883"/>
      <w:bookmarkEnd w:id="229"/>
      <w:r>
        <w:t>3) уведомление о начале процедуры предоставления государственной услуги;</w:t>
      </w:r>
    </w:p>
    <w:p w:rsidR="00000000" w:rsidRDefault="00E033C8">
      <w:bookmarkStart w:id="231" w:name="sub_10884"/>
      <w:bookmarkEnd w:id="230"/>
      <w:r>
        <w:t>4) уведомление об окончании предоставления государственной услуги либо мотивированном отказе в приеме запроса и иных документов, необходимых</w:t>
      </w:r>
    </w:p>
    <w:bookmarkEnd w:id="231"/>
    <w:p w:rsidR="00000000" w:rsidRDefault="00E033C8">
      <w:r>
        <w:t>для предоставл</w:t>
      </w:r>
      <w:r>
        <w:t>ения государственной услуги;</w:t>
      </w:r>
    </w:p>
    <w:p w:rsidR="00000000" w:rsidRDefault="00E033C8">
      <w:bookmarkStart w:id="232" w:name="sub_10885"/>
      <w:r>
        <w:t>5) уведомление о результатах рассмотрения документов, необходимых для предоставления государственной услуги;</w:t>
      </w:r>
    </w:p>
    <w:p w:rsidR="00000000" w:rsidRDefault="00E033C8">
      <w:bookmarkStart w:id="233" w:name="sub_10886"/>
      <w:bookmarkEnd w:id="232"/>
      <w:r>
        <w:t xml:space="preserve">6) уведомление о возможности получить результат предоставления государственной услуги либо </w:t>
      </w:r>
      <w:r>
        <w:t>мотивированный отказ в предоставлении государственной услуги;</w:t>
      </w:r>
    </w:p>
    <w:p w:rsidR="00000000" w:rsidRDefault="00E033C8">
      <w:bookmarkStart w:id="234" w:name="sub_10887"/>
      <w:bookmarkEnd w:id="233"/>
      <w:r>
        <w:t>7) уведомление о мотивированном отказе в предоставлении государственной услуги.</w:t>
      </w:r>
    </w:p>
    <w:bookmarkEnd w:id="234"/>
    <w:p w:rsidR="00000000" w:rsidRDefault="00E033C8"/>
    <w:p w:rsidR="00000000" w:rsidRDefault="00E033C8">
      <w:pPr>
        <w:pStyle w:val="1"/>
      </w:pPr>
      <w:bookmarkStart w:id="235" w:name="sub_327"/>
      <w:r>
        <w:t>3.2.7. Осуществление оценки качества предоставления услуги (при реализации техн</w:t>
      </w:r>
      <w:r>
        <w:t>ической возможности)</w:t>
      </w:r>
    </w:p>
    <w:bookmarkEnd w:id="235"/>
    <w:p w:rsidR="00000000" w:rsidRDefault="00E033C8"/>
    <w:p w:rsidR="00000000" w:rsidRDefault="00E033C8">
      <w:bookmarkStart w:id="236" w:name="sub_1089"/>
      <w:r>
        <w:t>89. Заявителям обеспечивается возможность оценить доступность и качество государственной услуги на Едином портале (при реализации технической возможности).</w:t>
      </w:r>
    </w:p>
    <w:bookmarkEnd w:id="236"/>
    <w:p w:rsidR="00000000" w:rsidRDefault="00E033C8"/>
    <w:p w:rsidR="00000000" w:rsidRDefault="00E033C8">
      <w:pPr>
        <w:pStyle w:val="1"/>
      </w:pPr>
      <w:bookmarkStart w:id="237" w:name="sub_328"/>
      <w:r>
        <w:t>3.2.8. Получение заявителем результата предоста</w:t>
      </w:r>
      <w:r>
        <w:t>вления государственной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</w:t>
      </w:r>
    </w:p>
    <w:bookmarkEnd w:id="237"/>
    <w:p w:rsidR="00000000" w:rsidRDefault="00E033C8"/>
    <w:p w:rsidR="00000000" w:rsidRDefault="00E033C8">
      <w:bookmarkStart w:id="238" w:name="sub_1090"/>
      <w:r>
        <w:t>90. В качестве результата предоставления государственной услуги заявитель по его выбору вправе получить разрешение, разрешение с отметкой о продлении срока его действия и (или) внесении изменений в разрешение либо уведомление в форме электронного документа</w:t>
      </w:r>
      <w:r>
        <w:t xml:space="preserve">, подписанного уполномоченным должностным лицом с использованием усиленной </w:t>
      </w:r>
      <w:hyperlink r:id="rId56" w:history="1">
        <w:r>
          <w:rPr>
            <w:rStyle w:val="a4"/>
          </w:rPr>
          <w:t>квалифицированной электронной подписи</w:t>
        </w:r>
      </w:hyperlink>
      <w:r>
        <w:t>.</w:t>
      </w:r>
    </w:p>
    <w:p w:rsidR="00000000" w:rsidRDefault="00E033C8">
      <w:bookmarkStart w:id="239" w:name="sub_1091"/>
      <w:bookmarkEnd w:id="238"/>
      <w:r>
        <w:t>91. Заявитель вправе получить результат предоставлен</w:t>
      </w:r>
      <w:r>
        <w:t>ия государственной услуги в форме электронного документа или документа на бумажном носителе в течение срока действия результата предоставления государственной услуги.</w:t>
      </w:r>
    </w:p>
    <w:bookmarkEnd w:id="239"/>
    <w:p w:rsidR="00000000" w:rsidRDefault="00E033C8"/>
    <w:p w:rsidR="00000000" w:rsidRDefault="00E033C8">
      <w:pPr>
        <w:pStyle w:val="1"/>
      </w:pPr>
      <w:bookmarkStart w:id="240" w:name="sub_303"/>
      <w:r>
        <w:t>3.3. Административные процедуры (действия) по предоставлению государствен</w:t>
      </w:r>
      <w:r>
        <w:t>ной услуги, выполняемых многофункциональным центром предоставления государственных и муниципальных услуг</w:t>
      </w:r>
    </w:p>
    <w:bookmarkEnd w:id="240"/>
    <w:p w:rsidR="00000000" w:rsidRDefault="00E033C8"/>
    <w:p w:rsidR="00000000" w:rsidRDefault="00E033C8">
      <w:pPr>
        <w:pStyle w:val="1"/>
      </w:pPr>
      <w:bookmarkStart w:id="241" w:name="sub_331"/>
      <w:r>
        <w:t>3.3.1. Информирование заявителей о порядке предоставления государственной услуги в многофункциональном центре предоставления государстве</w:t>
      </w:r>
      <w:r>
        <w:t>нных и муниципальных услуг,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</w:t>
      </w:r>
      <w:r>
        <w:t>функциональном центре предоставления государственных и муниципальных услуг</w:t>
      </w:r>
    </w:p>
    <w:bookmarkEnd w:id="241"/>
    <w:p w:rsidR="00000000" w:rsidRDefault="00E033C8"/>
    <w:p w:rsidR="00000000" w:rsidRDefault="00E033C8">
      <w:bookmarkStart w:id="242" w:name="sub_1092"/>
      <w:r>
        <w:t>92. Многофункциональный центр предоставления государственных и муниципальных услуг обеспечивает доступ заявителей к сведениям, размещенным на Едином портале.</w:t>
      </w:r>
    </w:p>
    <w:p w:rsidR="00000000" w:rsidRDefault="00E033C8">
      <w:bookmarkStart w:id="243" w:name="sub_1093"/>
      <w:bookmarkEnd w:id="242"/>
      <w:r>
        <w:t>93. Многофункциональный центр предоставления государственных и муниципальных услуг размещает информацию о предоставлении государственной услуги на информационных стендах, на официальном сайте многофункционального центра предоставления государствен</w:t>
      </w:r>
      <w:r>
        <w:t xml:space="preserve">ных и муниципальных услуг в сети "Интернет" по адресу: </w:t>
      </w:r>
      <w:hyperlink r:id="rId57" w:history="1">
        <w:r>
          <w:rPr>
            <w:rStyle w:val="a4"/>
          </w:rPr>
          <w:t>http://mfc66.ru</w:t>
        </w:r>
      </w:hyperlink>
      <w:r>
        <w:t>.</w:t>
      </w:r>
    </w:p>
    <w:bookmarkEnd w:id="243"/>
    <w:p w:rsidR="00000000" w:rsidRDefault="00E033C8"/>
    <w:p w:rsidR="00000000" w:rsidRDefault="00E033C8">
      <w:pPr>
        <w:pStyle w:val="1"/>
      </w:pPr>
      <w:bookmarkStart w:id="244" w:name="sub_332"/>
      <w:r>
        <w:t>3.3.2. Прием запросов заявителей о предоставлении государственной услуги и иных документов, н</w:t>
      </w:r>
      <w:r>
        <w:t>еобходимых для предоставления государственной услуги</w:t>
      </w:r>
    </w:p>
    <w:bookmarkEnd w:id="244"/>
    <w:p w:rsidR="00000000" w:rsidRDefault="00E033C8"/>
    <w:p w:rsidR="00000000" w:rsidRDefault="00E033C8">
      <w:bookmarkStart w:id="245" w:name="sub_1094"/>
      <w:r>
        <w:t>94. Основанием для начала выполнения административной процедуры является поступление запроса о предоставлении государственной услуги (заявления) и документов, необходимых для предоставлен</w:t>
      </w:r>
      <w:r>
        <w:t>ия государственной услуги, в многофункциональный центр предоставления государственных и муниципальных услуг посредством личного обращения заявителя.</w:t>
      </w:r>
    </w:p>
    <w:bookmarkEnd w:id="245"/>
    <w:p w:rsidR="00000000" w:rsidRDefault="00E033C8">
      <w:r>
        <w:t>Сотрудник многофункционального центра предоставления государственных и муниципальных услуг принимае</w:t>
      </w:r>
      <w:r>
        <w:t>т запрос о предоставлении государственной услуги (заявление) и документы, необходимые для предоставления государственной услуги.</w:t>
      </w:r>
    </w:p>
    <w:p w:rsidR="00000000" w:rsidRDefault="00E033C8">
      <w:bookmarkStart w:id="246" w:name="sub_1095"/>
      <w:r>
        <w:t>95. Сотрудник многофункционального центра предоставления государственных и муниципальных услуг устанавливает личность з</w:t>
      </w:r>
      <w:r>
        <w:t>аявителя на основании документа, удостоверяющего личность (а при подаче заявления представителем - также осуществляет проверку документа, подтверждающего его полномочия) перед началом оформления "Запроса заявителя на организацию предоставления государствен</w:t>
      </w:r>
      <w:r>
        <w:t xml:space="preserve">ных (муниципальных) услуг". При отсутствии соответствующего (их) документа (ов) (или его (их) недействительности) прием запроса (заявителя) о предоставлении государственной услуги в многофункциональном центре предоставления государственных и муниципальных </w:t>
      </w:r>
      <w:r>
        <w:t>услуг не производится.</w:t>
      </w:r>
    </w:p>
    <w:p w:rsidR="00000000" w:rsidRDefault="00E033C8">
      <w:bookmarkStart w:id="247" w:name="sub_1096"/>
      <w:bookmarkEnd w:id="246"/>
      <w:r>
        <w:t>96. Сотрудник многофункционального центра предоставления государственных и муниципальных услуг принимает документы и выдает заявителю один экземпляр "Запроса заявителя на организацию предоставления государственных (му</w:t>
      </w:r>
      <w:r>
        <w:t>ниципальных) услуг" с указанием перечня принятых документов и даты приема в многофункциональном центре предоставления государственных и муниципальных услуг.</w:t>
      </w:r>
    </w:p>
    <w:p w:rsidR="00000000" w:rsidRDefault="00E033C8">
      <w:bookmarkStart w:id="248" w:name="sub_1097"/>
      <w:bookmarkEnd w:id="247"/>
      <w:r>
        <w:t>97. Принятый запрос в многофункциональном центре предоставления государственных и м</w:t>
      </w:r>
      <w:r>
        <w:t>униципальных услуг регистрируется путем проставления прямоугольного штампа с регистрационным номером многофункционального центра предоставления государственных и муниципальных услуг. Рядом с оттиском штампа указывается дата приема и личная подпись оператор</w:t>
      </w:r>
      <w:r>
        <w:t>а, принявшего запрос.</w:t>
      </w:r>
    </w:p>
    <w:p w:rsidR="00000000" w:rsidRDefault="00E033C8">
      <w:bookmarkStart w:id="249" w:name="sub_1098"/>
      <w:bookmarkEnd w:id="248"/>
      <w:r>
        <w:t>98. Многофункциональный центр предоставления государственных и муниципальных услуг проверяет соответствие копий представляемых документов (за исключением нотариально заверенных) их оригиналам, что подтверждается проста</w:t>
      </w:r>
      <w:r>
        <w:t>влением на копии документа прямоугольного штампа "С подлинным сверено". Если копия документа представлена без предъявления оригинала, штамп не проставляется.</w:t>
      </w:r>
    </w:p>
    <w:p w:rsidR="00000000" w:rsidRDefault="00E033C8">
      <w:bookmarkStart w:id="250" w:name="sub_1099"/>
      <w:bookmarkEnd w:id="249"/>
      <w:r>
        <w:t>99. Принятые от заявителя документы передаются в Управление в срок, не позднее одн</w:t>
      </w:r>
      <w:r>
        <w:t>ого рабочего дня, следующего за днем подачи документов заявителем в многофункциональный центр предоставления государственных и муниципальных услуг. Передача из многофункционального центра предоставления государственных и муниципальных услуг в Управление до</w:t>
      </w:r>
      <w:r>
        <w:t>кументов, полученных от заявителя, оформляется ведомостью приема-передачи, оформленной передающей стороной. При наличии расхождений в ведомости приема-передачи с принимаемыми документами, об этом принимающей стороной делается отметка в обоих экземплярах ве</w:t>
      </w:r>
      <w:r>
        <w:t>домости приема-передачи.</w:t>
      </w:r>
    </w:p>
    <w:p w:rsidR="00000000" w:rsidRDefault="00E033C8">
      <w:bookmarkStart w:id="251" w:name="sub_1100"/>
      <w:bookmarkEnd w:id="250"/>
      <w:r>
        <w:t>100. Передача документов, принятых на других площадках многофункционального центра предоставления государственных и муниципальных услуг, привлекаемых организациях, расположенных в другом населенном пункте, в Управле</w:t>
      </w:r>
      <w:r>
        <w:t>ние осуществляется в срок не более пяти рабочих дней. Передача из многофункционального центра предоставления государственных и муниципальных услуг в Управление документов и информации, полученных от заявителя, оформляется ведомостью приема-передачи, оформл</w:t>
      </w:r>
      <w:r>
        <w:t>енной передающей стороной. При наличии расхождений в ведомости приема-передачи с принимаемыми документами, об этом принимающей стороной делается отметка в обоих экземплярах ведомости приема-передачи.</w:t>
      </w:r>
    </w:p>
    <w:p w:rsidR="00000000" w:rsidRDefault="00E033C8">
      <w:bookmarkStart w:id="252" w:name="sub_1101"/>
      <w:bookmarkEnd w:id="251"/>
      <w:r>
        <w:t>101. Результатом осуществления администр</w:t>
      </w:r>
      <w:r>
        <w:t xml:space="preserve">ативной процедуры по приему запроса о предоставлении государственной услуги (заявления) и документов, необходимых для предоставления государственной услуги, является: передача специалисту Управления, ответственному за регистрацию входящей корреспонденции, </w:t>
      </w:r>
      <w:r>
        <w:t>запроса о предоставлении государственной услуги (заявления) и документов, необходимых для предоставления государственной услуги.</w:t>
      </w:r>
    </w:p>
    <w:bookmarkEnd w:id="252"/>
    <w:p w:rsidR="00000000" w:rsidRDefault="00E033C8"/>
    <w:p w:rsidR="00000000" w:rsidRDefault="00E033C8">
      <w:pPr>
        <w:pStyle w:val="1"/>
      </w:pPr>
      <w:bookmarkStart w:id="253" w:name="sub_333"/>
      <w:r>
        <w:t>3.3.3. Выдача заявителю результата предоставления государственной услуги, в том числе выдача документов на бума</w:t>
      </w:r>
      <w:r>
        <w:t>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</w:t>
      </w:r>
      <w:r>
        <w:t>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</w:t>
      </w:r>
      <w:r>
        <w:t>яющих муниципальные услуги</w:t>
      </w:r>
    </w:p>
    <w:bookmarkEnd w:id="253"/>
    <w:p w:rsidR="00000000" w:rsidRDefault="00E033C8"/>
    <w:p w:rsidR="00000000" w:rsidRDefault="00E033C8">
      <w:bookmarkStart w:id="254" w:name="sub_1102"/>
      <w:r>
        <w:t>102. Основанием для начала выполнения административной процедуры является получение специалистом отдела зарегистрированного посредством СЭД подписанного уведомления либо подписанного разрешения, разрешения с отмет</w:t>
      </w:r>
      <w:r>
        <w:t>кой о продлении срока его действия и (или) внесении изменений в разрешение.</w:t>
      </w:r>
    </w:p>
    <w:p w:rsidR="00000000" w:rsidRDefault="00E033C8">
      <w:bookmarkStart w:id="255" w:name="sub_1103"/>
      <w:bookmarkEnd w:id="254"/>
      <w:r>
        <w:t>103. Выдача результата предоставления государственной услуги осуществляется способом, указанным в запросе о предоставлении государственной услуги (заявлении), в том</w:t>
      </w:r>
      <w:r>
        <w:t xml:space="preserve"> числе при личном обращении в многофункциональный центр предоставления государственных и муниципальных услуг.</w:t>
      </w:r>
    </w:p>
    <w:p w:rsidR="00000000" w:rsidRDefault="00E033C8">
      <w:bookmarkStart w:id="256" w:name="sub_1104"/>
      <w:bookmarkEnd w:id="255"/>
      <w:r>
        <w:t>104. В случае указания заявителем в запросе о предоставлении государственной услуги (заявлении) получение результата предоставлени</w:t>
      </w:r>
      <w:r>
        <w:t>я государственной услуги в многофункциональном центре предоставления государственных и муниципальных услуг специалист отдела обеспечивает передачу в многофункциональный центр предоставления государственных и муниципальных услуг результата предоставления го</w:t>
      </w:r>
      <w:r>
        <w:t>сударственной услуги по ведомости приема-передачи, оформленной передающей стороной в 2-х экземплярах.</w:t>
      </w:r>
    </w:p>
    <w:p w:rsidR="00000000" w:rsidRDefault="00E033C8">
      <w:bookmarkStart w:id="257" w:name="sub_1105"/>
      <w:bookmarkEnd w:id="256"/>
      <w:r>
        <w:t>105. Специалист отдела обеспечивает передачу результата предоставления государственной услуги в многофункциональный центр предоставления г</w:t>
      </w:r>
      <w:r>
        <w:t>осударственных и муниципальных услуг в последний день срока предоставления государственной услуги.</w:t>
      </w:r>
    </w:p>
    <w:bookmarkEnd w:id="257"/>
    <w:p w:rsidR="00000000" w:rsidRDefault="00E033C8">
      <w:r>
        <w:t>Срок, в течение которого осуществляется доставка результата предоставления государственной услуги на бумажных носителях от Управления до филиала мног</w:t>
      </w:r>
      <w:r>
        <w:t>офункционального центра предоставления государственных и муниципальных услуг, в котором производится выдача результата предоставления государственной услуги заявителю, не должен превышать один рабочий день, следующий за днем оформления результата предостав</w:t>
      </w:r>
      <w:r>
        <w:t>ления услуги.</w:t>
      </w:r>
    </w:p>
    <w:p w:rsidR="00000000" w:rsidRDefault="00E033C8">
      <w:bookmarkStart w:id="258" w:name="sub_1106"/>
      <w:r>
        <w:t>106. Результатом данной а</w:t>
      </w:r>
      <w:r>
        <w:t>дминистративной процедуры является выдача курьеру многофункционального центра предоставления государственных и муниципальных услуг разрешения, разрешения с отметкой о продлении срока его действия и (или) внесении изменений в разрешение либо уведомления.</w:t>
      </w:r>
    </w:p>
    <w:p w:rsidR="00000000" w:rsidRDefault="00E033C8">
      <w:bookmarkStart w:id="259" w:name="sub_1107"/>
      <w:bookmarkEnd w:id="258"/>
      <w:r>
        <w:t>107. Максимальное время, затраченное на административную процедуру, не должно превышать пяти рабочих дней.</w:t>
      </w:r>
    </w:p>
    <w:bookmarkEnd w:id="259"/>
    <w:p w:rsidR="00000000" w:rsidRDefault="00E033C8"/>
    <w:p w:rsidR="00000000" w:rsidRDefault="00E033C8">
      <w:pPr>
        <w:pStyle w:val="1"/>
      </w:pPr>
      <w:bookmarkStart w:id="260" w:name="sub_334"/>
      <w:r>
        <w:t>3.3.4. Формирование и направление многофункциональным центром предоставления государственных и муниципальных услуг межв</w:t>
      </w:r>
      <w:r>
        <w:t>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</w:t>
      </w:r>
    </w:p>
    <w:bookmarkEnd w:id="260"/>
    <w:p w:rsidR="00000000" w:rsidRDefault="00E033C8"/>
    <w:p w:rsidR="00000000" w:rsidRDefault="00E033C8">
      <w:bookmarkStart w:id="261" w:name="sub_1108"/>
      <w:r>
        <w:t>108. Основанием для начала админи</w:t>
      </w:r>
      <w:r>
        <w:t>стративной процедуры по формированию и направлению межведомственного запроса о предоставлении документов, необходимых для предоставления государственной услуги, в Росреестр, государственное автономное учреждение Свердловской области "Управление государстве</w:t>
      </w:r>
      <w:r>
        <w:t>нной экспертизы", Министерство строительства и развития инфраструктуры Свердловской области или Министерство культуры Российской Федерации является получение зарегистрированного запроса о предоставлении государственной услуги (заявления) и документов, необ</w:t>
      </w:r>
      <w:r>
        <w:t>ходимых для предоставления государственной услуги, сотрудником многофункционального центра предоставления государственных и муниципальных услуг, ответственным за осуществление межведомственного информационного взаимодействия.</w:t>
      </w:r>
    </w:p>
    <w:bookmarkEnd w:id="261"/>
    <w:p w:rsidR="00000000" w:rsidRDefault="00E033C8">
      <w:r>
        <w:t>Критерием принятия реш</w:t>
      </w:r>
      <w:r>
        <w:t xml:space="preserve">ения в рамках настоящей административной процедуры является: отсутствие документов, указанных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 документов.</w:t>
      </w:r>
    </w:p>
    <w:p w:rsidR="00000000" w:rsidRDefault="00E033C8">
      <w:bookmarkStart w:id="262" w:name="sub_1109"/>
      <w:r>
        <w:t>109. Сотрудник многофункционального центра предоставления государственных и муници</w:t>
      </w:r>
      <w:r>
        <w:t>пальных услуг осуществляет направление межведомственного запроса с использованием автоматизированной информационной системы многофункционального центра предоставления государственных и муниципальных услуг (далее - АИС МФЦ) в целях сбора полного пакета доку</w:t>
      </w:r>
      <w:r>
        <w:t>ментов, необходимых для предоставления государственной услуги, при условии подписания Акта готовности Управлением и многофункциональным центром предоставления государственных и муниципальных услуг.</w:t>
      </w:r>
    </w:p>
    <w:bookmarkEnd w:id="262"/>
    <w:p w:rsidR="00000000" w:rsidRDefault="00E033C8">
      <w:r>
        <w:t>Если Акт о готовности Управлением и многофункциона</w:t>
      </w:r>
      <w:r>
        <w:t>льным центром предоставления государственных и муниципальных услуг не подписан, то направление межведомственного запроса осуществляется специалистом отдела, а принятые от заявителя документы передаются в Управление.</w:t>
      </w:r>
    </w:p>
    <w:p w:rsidR="00000000" w:rsidRDefault="00E033C8">
      <w:r>
        <w:t>Если Акт о готовности Управлением и мног</w:t>
      </w:r>
      <w:r>
        <w:t>офункциональным центром предоставления государственных и муниципальных услуг подписан, сотрудник многофункционального центра предоставления государственных и муниципальных услуг осуществляет направление межведомственного запроса в электронной форме посредс</w:t>
      </w:r>
      <w:r>
        <w:t>твом АИС МФЦ не позднее следующего дня после приема документов у заявителя. Документы, полученные от заявителя, передаются по истечению определенного законодательством срока для получения ответа на межведомственных запрос, в Управление вне зависимости от т</w:t>
      </w:r>
      <w:r>
        <w:t>ого, поступил ответ Росреестра, государственного автономного учреждения Свердловской области "Управление государственной экспертизы", Министерства строительства и развития инфраструктуры Свердловской области или Министерства культуры Российской Федерации и</w:t>
      </w:r>
      <w:r>
        <w:t>ли нет. Если запрос направлен, а ответ не поступил, многофункциональный центр предоставления государственных и муниципальных услуг прикладывает к комплекту документов соответствующую информацию.</w:t>
      </w:r>
    </w:p>
    <w:p w:rsidR="00000000" w:rsidRDefault="00E033C8"/>
    <w:p w:rsidR="00000000" w:rsidRDefault="00E033C8">
      <w:pPr>
        <w:pStyle w:val="1"/>
      </w:pPr>
      <w:bookmarkStart w:id="263" w:name="sub_304"/>
      <w:r>
        <w:t>3.4. Порядок исправления допущенных опечаток и ошибок</w:t>
      </w:r>
      <w:r>
        <w:t xml:space="preserve"> в выданных в результате предоставления государственной услуги документах</w:t>
      </w:r>
    </w:p>
    <w:bookmarkEnd w:id="263"/>
    <w:p w:rsidR="00000000" w:rsidRDefault="00E033C8"/>
    <w:p w:rsidR="00000000" w:rsidRDefault="00E033C8">
      <w:bookmarkStart w:id="264" w:name="sub_1110"/>
      <w:r>
        <w:t>110. Основанием для начала процедуры по исправлению допущенных опечаток и ошибок в выданных в результате предоставления государственной услуги документах является пре</w:t>
      </w:r>
      <w:r>
        <w:t>доставление (направление) заявителем в Управление в произвольной форме запроса об исправлении опечаток и (или) ошибок, допущенных в выданных в результате предоставления государственной услуги документах.</w:t>
      </w:r>
    </w:p>
    <w:p w:rsidR="00000000" w:rsidRDefault="00E033C8">
      <w:bookmarkStart w:id="265" w:name="sub_1111"/>
      <w:bookmarkEnd w:id="264"/>
      <w:r>
        <w:t>111. Специалист отдела рассматривает</w:t>
      </w:r>
      <w:r>
        <w:t xml:space="preserve"> запрос об исправлении опечаток и (или) ошибок, предоставленный заявителем, и проводит проверку указанных в запросе об исправлении опечаток и (или) ошибок сведений в срок, не превышающий двух рабочих дней с даты регистрации соответствующего запроса об испр</w:t>
      </w:r>
      <w:r>
        <w:t>авлении опечаток и (или) ошибок.</w:t>
      </w:r>
    </w:p>
    <w:p w:rsidR="00000000" w:rsidRDefault="00E033C8">
      <w:bookmarkStart w:id="266" w:name="sub_1112"/>
      <w:bookmarkEnd w:id="265"/>
      <w:r>
        <w:t>112. Критерием принятия решения по исправлению допущенных опечаток и ошибок в выданных в результате предоставления государственной услуги документах является наличие или отсутствие таких опечаток и (или) оши</w:t>
      </w:r>
      <w:r>
        <w:t>бок.</w:t>
      </w:r>
    </w:p>
    <w:p w:rsidR="00000000" w:rsidRDefault="00E033C8">
      <w:bookmarkStart w:id="267" w:name="sub_1113"/>
      <w:bookmarkEnd w:id="266"/>
      <w:r>
        <w:t>113. В случае выявления допущенных опечаток и (или) ошибок в выданных в результате предоставления государственной услуги документах специалист отдела, ответственный за предоставление государственной услуги, осуществляет исправление и з</w:t>
      </w:r>
      <w:r>
        <w:t>амену указанных документов в срок, не превышающий пяти рабочих дней с даты регистрации соответствующего запроса об исправлении опечаток и (или) ошибок в Управлении. Информация о замене документов фиксируется в журнале, предусмотренном номенклатурой дел Упр</w:t>
      </w:r>
      <w:r>
        <w:t>авления.</w:t>
      </w:r>
    </w:p>
    <w:p w:rsidR="00000000" w:rsidRDefault="00E033C8">
      <w:bookmarkStart w:id="268" w:name="sub_1114"/>
      <w:bookmarkEnd w:id="267"/>
      <w:r>
        <w:t>114. В случае отсутствия опечаток и (или) ошибок в документах, выданных в результате предоставления государственной услуги, специалист отдела, письменно сообщает заявителю об отсутствии таких опечаток и (или) ошибок в срок, не прев</w:t>
      </w:r>
      <w:r>
        <w:t>ышающий пяти рабочих дней с даты регистрации соответствующего запроса об исправлении опечаток и (или) ошибок.</w:t>
      </w:r>
    </w:p>
    <w:p w:rsidR="00000000" w:rsidRDefault="00E033C8">
      <w:bookmarkStart w:id="269" w:name="sub_1115"/>
      <w:bookmarkEnd w:id="268"/>
      <w:r>
        <w:t>115. Результатом процедуры по исправлению допущенных опечаток и ошибок в выданных в результате предоставления государственной услу</w:t>
      </w:r>
      <w:r>
        <w:t>ги документах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bookmarkEnd w:id="269"/>
    <w:p w:rsidR="00000000" w:rsidRDefault="00E033C8"/>
    <w:p w:rsidR="00000000" w:rsidRDefault="00E033C8">
      <w:pPr>
        <w:pStyle w:val="1"/>
      </w:pPr>
      <w:bookmarkStart w:id="270" w:name="sub_400"/>
      <w:r>
        <w:t xml:space="preserve">Раздел 4. Формы </w:t>
      </w:r>
      <w:r>
        <w:t>контроля за предоставлением государственной услуги</w:t>
      </w:r>
    </w:p>
    <w:bookmarkEnd w:id="270"/>
    <w:p w:rsidR="00000000" w:rsidRDefault="00E033C8"/>
    <w:p w:rsidR="00000000" w:rsidRDefault="00E033C8">
      <w:pPr>
        <w:pStyle w:val="1"/>
      </w:pPr>
      <w:bookmarkStart w:id="271" w:name="sub_401"/>
      <w: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</w:t>
      </w:r>
      <w:r>
        <w:t>я к предоставлению государственной услуги, а также принятием ими решений</w:t>
      </w:r>
    </w:p>
    <w:bookmarkEnd w:id="271"/>
    <w:p w:rsidR="00000000" w:rsidRDefault="00E033C8"/>
    <w:p w:rsidR="00000000" w:rsidRDefault="00E033C8">
      <w:bookmarkStart w:id="272" w:name="sub_1116"/>
      <w:r>
        <w:t>116.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д</w:t>
      </w:r>
      <w:r>
        <w:t>олжностными лицами Управления, ответственными за предоставление государственной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bookmarkEnd w:id="272"/>
    <w:p w:rsidR="00000000" w:rsidRDefault="00E033C8"/>
    <w:p w:rsidR="00000000" w:rsidRDefault="00E033C8">
      <w:pPr>
        <w:pStyle w:val="1"/>
      </w:pPr>
      <w:bookmarkStart w:id="273" w:name="sub_402"/>
      <w:r>
        <w:t xml:space="preserve">4.2. Порядок </w:t>
      </w:r>
      <w:r>
        <w:t>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bookmarkEnd w:id="273"/>
    <w:p w:rsidR="00000000" w:rsidRDefault="00E033C8"/>
    <w:p w:rsidR="00000000" w:rsidRDefault="00E033C8">
      <w:bookmarkStart w:id="274" w:name="sub_1117"/>
      <w:r>
        <w:t>117. Контроль за полн</w:t>
      </w:r>
      <w:r>
        <w:t>отой и качеством предоставления государственной услуги включает в себя: проведение плановых и внеплановых проверок, выявление и устранение нарушений прав заявителей.</w:t>
      </w:r>
    </w:p>
    <w:bookmarkEnd w:id="274"/>
    <w:p w:rsidR="00000000" w:rsidRDefault="00E033C8">
      <w:r>
        <w:t>Плановые проверки полноты и качества предоставления государственной услуги осуществляются:</w:t>
      </w:r>
    </w:p>
    <w:p w:rsidR="00000000" w:rsidRDefault="00E033C8">
      <w:bookmarkStart w:id="275" w:name="sub_11171"/>
      <w:r>
        <w:t>1) в соответствии с утвержденными календарными планами целевых проверок Управления, но не реже чем один раз в квартал;</w:t>
      </w:r>
    </w:p>
    <w:p w:rsidR="00000000" w:rsidRDefault="00E033C8">
      <w:bookmarkStart w:id="276" w:name="sub_11172"/>
      <w:bookmarkEnd w:id="275"/>
      <w:r>
        <w:t>2) в соответствии с</w:t>
      </w:r>
      <w:r>
        <w:t xml:space="preserve"> требованиями нормативных правовых актов Свердловской области, устанавливающих формы отчетности о предоставлении государственной услуги.</w:t>
      </w:r>
    </w:p>
    <w:bookmarkEnd w:id="276"/>
    <w:p w:rsidR="00000000" w:rsidRDefault="00E033C8">
      <w:r>
        <w:t xml:space="preserve">Внеплановые проверки полноты и качества предоставления государственной услуги, а также выявление и устранение </w:t>
      </w:r>
      <w:r>
        <w:t>нарушений прав заявителей осуществляются в связи с рассмотрением поступивших в Управление жалоб в отношении действий (бездействия) должностных лиц и принятых ими решений при предоставлении государственной услуги либо по результатам текущего контроля.</w:t>
      </w:r>
    </w:p>
    <w:p w:rsidR="00000000" w:rsidRDefault="00E033C8">
      <w:r>
        <w:t>По ре</w:t>
      </w:r>
      <w:r>
        <w:t>зультатам проверок полноты и качества предоставления государственной услуги принимаются меры, направленные на устранение выявленных нарушений и их причин, соблюдение законности и правопорядка при реализации административных процедур.</w:t>
      </w:r>
    </w:p>
    <w:p w:rsidR="00000000" w:rsidRDefault="00E033C8">
      <w:r>
        <w:t>Результаты проверки оф</w:t>
      </w:r>
      <w:r>
        <w:t>ормляются актом, отражающим обстоятельства, послужившие основанием для проверки, объект проверки, сведения о государственном гражданском служащем Управления, ответственным за предоставление государственной услуги, наличие (отсутствие) в действиях государст</w:t>
      </w:r>
      <w:r>
        <w:t>венного гражданского служащего Управления, ответственного за предоставление государственной услуги, обстоятельств, свидетельствующих о нарушении регламента, ссылку на документы, отражающие данные обстоятельства, выводы, недостатки и предложения по их устра</w:t>
      </w:r>
      <w:r>
        <w:t>нению.</w:t>
      </w:r>
    </w:p>
    <w:p w:rsidR="00000000" w:rsidRDefault="00E033C8"/>
    <w:p w:rsidR="00000000" w:rsidRDefault="00E033C8">
      <w:pPr>
        <w:pStyle w:val="1"/>
      </w:pPr>
      <w:bookmarkStart w:id="277" w:name="sub_403"/>
      <w:r>
        <w:t>4.3. Ответственность должностных лиц органа, предоставляющего государственные услуги, за решения и действия (бездействие), принимаемые (осуществляемые) ими в ходе предоставления государственной услуги</w:t>
      </w:r>
    </w:p>
    <w:bookmarkEnd w:id="277"/>
    <w:p w:rsidR="00000000" w:rsidRDefault="00E033C8"/>
    <w:p w:rsidR="00000000" w:rsidRDefault="00E033C8">
      <w:bookmarkStart w:id="278" w:name="sub_1118"/>
      <w:r>
        <w:t>118. По результатам пров</w:t>
      </w:r>
      <w:r>
        <w:t>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00000" w:rsidRDefault="00E033C8">
      <w:bookmarkStart w:id="279" w:name="sub_1119"/>
      <w:bookmarkEnd w:id="278"/>
      <w:r>
        <w:t>119. Должностные лица Управления, ответственн</w:t>
      </w:r>
      <w:r>
        <w:t>ые за осуществление административных процедур по предоставлению государственной услуги, установленных настоящим регламентом, несут персональную ответственность за соблюдение сроков и порядка проведения административных процедур.</w:t>
      </w:r>
    </w:p>
    <w:bookmarkEnd w:id="279"/>
    <w:p w:rsidR="00000000" w:rsidRDefault="00E033C8">
      <w:r>
        <w:t>Ответственность дол</w:t>
      </w:r>
      <w:r>
        <w:t>жностных лиц Управления закрепляется в их должностных регламентах в соответствии с требованиями законодательства.</w:t>
      </w:r>
    </w:p>
    <w:p w:rsidR="00000000" w:rsidRDefault="00E033C8"/>
    <w:p w:rsidR="00000000" w:rsidRDefault="00E033C8">
      <w:pPr>
        <w:pStyle w:val="1"/>
      </w:pPr>
      <w:bookmarkStart w:id="280" w:name="sub_404"/>
      <w:r>
        <w:t>4.4. Положения, характеризующие требования к порядку и формам контроля за предоставлением государственной услуги, в том числе со сторо</w:t>
      </w:r>
      <w:r>
        <w:t>ны граждан, их объединений и организаций</w:t>
      </w:r>
    </w:p>
    <w:bookmarkEnd w:id="280"/>
    <w:p w:rsidR="00000000" w:rsidRDefault="00E033C8"/>
    <w:p w:rsidR="00000000" w:rsidRDefault="00E033C8">
      <w:bookmarkStart w:id="281" w:name="sub_1120"/>
      <w:r>
        <w:t>120.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госуда</w:t>
      </w:r>
      <w:r>
        <w:t>рственной услуги и принятием решений должностными лицами, путем проведения проверок соблюдения и исполнения должностными лицами Управления нормативных правовых актов, а также положений регламента.</w:t>
      </w:r>
    </w:p>
    <w:bookmarkEnd w:id="281"/>
    <w:p w:rsidR="00000000" w:rsidRDefault="00E033C8">
      <w:r>
        <w:t>Проверки также могут проводиться по жалобе заявител</w:t>
      </w:r>
      <w:r>
        <w:t>я.</w:t>
      </w:r>
    </w:p>
    <w:p w:rsidR="00000000" w:rsidRDefault="00E033C8">
      <w: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при предоставлении государственной услуги, получения полной, актуальной и достоверной инфор</w:t>
      </w:r>
      <w:r>
        <w:t>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000000" w:rsidRDefault="00E033C8"/>
    <w:p w:rsidR="00000000" w:rsidRDefault="00E033C8">
      <w:pPr>
        <w:pStyle w:val="1"/>
      </w:pPr>
      <w:bookmarkStart w:id="282" w:name="sub_500"/>
      <w:r>
        <w:t>Раздел 5. Досудебный (внесудебный) порядок обжалования решений и действий (бездействия) орга</w:t>
      </w:r>
      <w:r>
        <w:t>на, предоставляющего государственную услугу, его должностных лиц и государственных гражданских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</w:t>
      </w:r>
      <w:r>
        <w:t>ого центра предоставления государственных и муниципальных услуг</w:t>
      </w:r>
    </w:p>
    <w:bookmarkEnd w:id="282"/>
    <w:p w:rsidR="00000000" w:rsidRDefault="00E033C8"/>
    <w:p w:rsidR="00000000" w:rsidRDefault="00E033C8">
      <w:pPr>
        <w:pStyle w:val="1"/>
      </w:pPr>
      <w:bookmarkStart w:id="283" w:name="sub_501"/>
      <w:r>
        <w:t>5.1. 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</w:t>
      </w:r>
      <w:r>
        <w:t>ния государственной услуги (далее - жалоба)</w:t>
      </w:r>
    </w:p>
    <w:bookmarkEnd w:id="283"/>
    <w:p w:rsidR="00000000" w:rsidRDefault="00E033C8"/>
    <w:p w:rsidR="00000000" w:rsidRDefault="00E033C8">
      <w:bookmarkStart w:id="284" w:name="sub_1121"/>
      <w:r>
        <w:t>121. Заявитель вправе обжаловать решения и действия (бездействие), принятые в ходе предоставления государственной услуги исполнительным органом государственной власти Свердловской области, предост</w:t>
      </w:r>
      <w:r>
        <w:t>авляющим государственную услугу, его должностных лиц и государственных гражданских служащих, а также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</w:t>
      </w:r>
      <w:r>
        <w:t xml:space="preserve">редоставления государственных и муниципальных услуг в досудебном (внесудебном) порядке в том числе в случаях, предусмотренных </w:t>
      </w:r>
      <w:hyperlink r:id="rId58" w:history="1">
        <w:r>
          <w:rPr>
            <w:rStyle w:val="a4"/>
          </w:rPr>
          <w:t>статьей 11.1</w:t>
        </w:r>
      </w:hyperlink>
      <w:r>
        <w:t xml:space="preserve"> Федерального закона N 210-ФЗ.</w:t>
      </w:r>
    </w:p>
    <w:bookmarkEnd w:id="284"/>
    <w:p w:rsidR="00000000" w:rsidRDefault="00E033C8"/>
    <w:p w:rsidR="00000000" w:rsidRDefault="00E033C8">
      <w:pPr>
        <w:pStyle w:val="1"/>
      </w:pPr>
      <w:bookmarkStart w:id="285" w:name="sub_502"/>
      <w: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285"/>
    <w:p w:rsidR="00000000" w:rsidRDefault="00E033C8"/>
    <w:p w:rsidR="00000000" w:rsidRDefault="00E033C8">
      <w:bookmarkStart w:id="286" w:name="sub_1122"/>
      <w:r>
        <w:t xml:space="preserve">122. В случае обжалования решений и действий (бездействия) </w:t>
      </w:r>
      <w:r>
        <w:t>Управления, предоставляющего государственную услугу, его должностных лиц и государственных гражданских служащих жалоба подается для рассмотрения в Управление в письменной форме на бумажном носителе, в том числе при личном приеме заявителя, в электронной фо</w:t>
      </w:r>
      <w:r>
        <w:t>рме, по почте или через многофункциональный центр предоставления государственных и муниципальных услуг.</w:t>
      </w:r>
    </w:p>
    <w:bookmarkEnd w:id="286"/>
    <w:p w:rsidR="00000000" w:rsidRDefault="00E033C8">
      <w:r>
        <w:t>Жалобу на решения и действия (бездействие) Управления, предоставляющего государственную услугу, его должностных лиц также возможно подать на имя</w:t>
      </w:r>
      <w:r>
        <w:t xml:space="preserve"> Заместителя Губернатора Свердловской области, курирующего Управление согласно распределению обязанностей между членами Правительства Свердловской области, в письменной форме на бумажном носителе, в том числе при личном приеме заявителя, в электронной форм</w:t>
      </w:r>
      <w:r>
        <w:t>е, по почте или через многофункциональный центр предоставления государственных и муниципальных услуг.</w:t>
      </w:r>
    </w:p>
    <w:p w:rsidR="00000000" w:rsidRDefault="00E033C8">
      <w:bookmarkStart w:id="287" w:name="sub_1123"/>
      <w:r>
        <w:t>123. В случае обжалования решений и действий (бездействия)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 жалоба подается для расс</w:t>
      </w:r>
      <w:r>
        <w:t>мотрения в многофункциональный центр предоставления государственных и муниципальных услуг в письменной форме на бумажном носителе, в том числе при личном приеме заявителя, в электронной форме или по почте.</w:t>
      </w:r>
    </w:p>
    <w:bookmarkEnd w:id="287"/>
    <w:p w:rsidR="00000000" w:rsidRDefault="00E033C8">
      <w:r>
        <w:t>Жалобу на решения и действия (бездействие)</w:t>
      </w:r>
      <w:r>
        <w:t xml:space="preserve"> многофункционального центра предоставления государственных и муниципальных услуг, его руководителя также возможно подать в Департамент информатизации и связи Свердловской области (далее - учредитель многофункционального центра), в письменной форме на бума</w:t>
      </w:r>
      <w:r>
        <w:t>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000000" w:rsidRDefault="00E033C8"/>
    <w:p w:rsidR="00000000" w:rsidRDefault="00E033C8">
      <w:pPr>
        <w:pStyle w:val="1"/>
      </w:pPr>
      <w:bookmarkStart w:id="288" w:name="sub_503"/>
      <w:r>
        <w:t>5.3. Способы информирования заявителей о порядке подачи и рассмотрения ж</w:t>
      </w:r>
      <w:r>
        <w:t>алобы, в том числе с использованием Единого портала</w:t>
      </w:r>
    </w:p>
    <w:bookmarkEnd w:id="288"/>
    <w:p w:rsidR="00000000" w:rsidRDefault="00E033C8"/>
    <w:p w:rsidR="00000000" w:rsidRDefault="00E033C8">
      <w:bookmarkStart w:id="289" w:name="sub_1124"/>
      <w:r>
        <w:t>124. Управление, многофункциональный центр предоставления государственных и муниципальных услуг, учредитель многофункционального центра обеспечивают:</w:t>
      </w:r>
    </w:p>
    <w:p w:rsidR="00000000" w:rsidRDefault="00E033C8">
      <w:bookmarkStart w:id="290" w:name="sub_11241"/>
      <w:bookmarkEnd w:id="289"/>
      <w:r>
        <w:t>1) информирование зая</w:t>
      </w:r>
      <w:r>
        <w:t xml:space="preserve">вителей о порядке обжалования решений и действий (бездействия) исполнительного органа власти, предоставляющего государственную услугу, его должностных лиц и государственных гражданских служащих, решений и действий (бездействия) многофункционального центра </w:t>
      </w:r>
      <w:r>
        <w:t>предоставления государственных и муниципальных услуг, его должностных лиц и работников посредством размещения информации:</w:t>
      </w:r>
    </w:p>
    <w:bookmarkEnd w:id="290"/>
    <w:p w:rsidR="00000000" w:rsidRDefault="00E033C8">
      <w:r>
        <w:t>на стендах в местах предоставления государственных услуг;</w:t>
      </w:r>
    </w:p>
    <w:p w:rsidR="00000000" w:rsidRDefault="00E033C8">
      <w:r>
        <w:t xml:space="preserve">на официальном сайте Управления, указанном в </w:t>
      </w:r>
      <w:hyperlink w:anchor="sub_1005" w:history="1">
        <w:r>
          <w:rPr>
            <w:rStyle w:val="a4"/>
          </w:rPr>
          <w:t>пункте 5</w:t>
        </w:r>
      </w:hyperlink>
      <w:r>
        <w:t xml:space="preserve"> настоящего регламента, многофункционального центра предоставления государственных и муниципальных услуг (</w:t>
      </w:r>
      <w:hyperlink r:id="rId59" w:history="1">
        <w:r>
          <w:rPr>
            <w:rStyle w:val="a4"/>
          </w:rPr>
          <w:t>http://mfc66.ru/</w:t>
        </w:r>
      </w:hyperlink>
      <w:r>
        <w:t>) и учредителя многофункционального центра пред</w:t>
      </w:r>
      <w:r>
        <w:t>оставления государственных и муниципальных услуг (</w:t>
      </w:r>
      <w:hyperlink r:id="rId60" w:history="1">
        <w:r>
          <w:rPr>
            <w:rStyle w:val="a4"/>
          </w:rPr>
          <w:t>http://dis.midural.ru/</w:t>
        </w:r>
      </w:hyperlink>
      <w:r>
        <w:t>);</w:t>
      </w:r>
    </w:p>
    <w:p w:rsidR="00000000" w:rsidRDefault="00E033C8">
      <w:r>
        <w:t>на Едином портале в разделе "Дополнительная информация" соответствующей государственной услуги;</w:t>
      </w:r>
    </w:p>
    <w:p w:rsidR="00000000" w:rsidRDefault="00E033C8">
      <w:bookmarkStart w:id="291" w:name="sub_11242"/>
      <w:r>
        <w:t>2</w:t>
      </w:r>
      <w:r>
        <w:t>) консультирование заявителей о порядке обжалования решений и действий (бездействия) Управления, его должностных лиц и государственных гражданских служащих, решений и действий (бездействия) многофункционального центра предоставления государственных и муниц</w:t>
      </w:r>
      <w:r>
        <w:t>ипальных услуг, его должностных лиц и работников, в том числе по телефону, электронной почте, при личном приеме.</w:t>
      </w:r>
    </w:p>
    <w:bookmarkEnd w:id="291"/>
    <w:p w:rsidR="00000000" w:rsidRDefault="00E033C8"/>
    <w:p w:rsidR="00000000" w:rsidRDefault="00E033C8">
      <w:pPr>
        <w:pStyle w:val="1"/>
      </w:pPr>
      <w:bookmarkStart w:id="292" w:name="sub_504"/>
      <w:r>
        <w:t>5.4. Перечень нормативных правовых актов, регулирующих порядок досудебного (внесудебного) обжалования решений и действий (безд</w:t>
      </w:r>
      <w:r>
        <w:t>ействия) органа, предоставляющего государственную услугу, его должностных лиц и государственных гражданских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</w:t>
      </w:r>
      <w:r>
        <w:t>офункционального центра предоставления государственных и муниципальных услуг</w:t>
      </w:r>
    </w:p>
    <w:bookmarkEnd w:id="292"/>
    <w:p w:rsidR="00000000" w:rsidRDefault="00E033C8"/>
    <w:p w:rsidR="00000000" w:rsidRDefault="00E033C8">
      <w:bookmarkStart w:id="293" w:name="sub_1125"/>
      <w:r>
        <w:t>125. Порядок досудебного (внесудебного) обжалования решений и действий (бездействия) Управления, его должностных лиц и государственных гражданских служащих, а такж</w:t>
      </w:r>
      <w:r>
        <w:t>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 регулируется:</w:t>
      </w:r>
    </w:p>
    <w:p w:rsidR="00000000" w:rsidRDefault="00E033C8">
      <w:bookmarkStart w:id="294" w:name="sub_11251"/>
      <w:bookmarkEnd w:id="293"/>
      <w:r>
        <w:t xml:space="preserve">1) </w:t>
      </w:r>
      <w:hyperlink r:id="rId61" w:history="1">
        <w:r>
          <w:rPr>
            <w:rStyle w:val="a4"/>
          </w:rPr>
          <w:t>статьями 11.1 - 11.3</w:t>
        </w:r>
      </w:hyperlink>
      <w:r>
        <w:t xml:space="preserve"> Федерального закона N 210-ФЗ;</w:t>
      </w:r>
    </w:p>
    <w:p w:rsidR="00000000" w:rsidRDefault="00E033C8">
      <w:bookmarkStart w:id="295" w:name="sub_11252"/>
      <w:bookmarkEnd w:id="294"/>
      <w:r>
        <w:t xml:space="preserve">2) </w:t>
      </w:r>
      <w:hyperlink r:id="rId62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</w:t>
      </w:r>
      <w:r>
        <w:t>и от 22.11.2018 N 828-ПП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</w:t>
      </w:r>
      <w:r>
        <w:t>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</w:t>
      </w:r>
      <w:r>
        <w:t>иципальных услуг и его работников";</w:t>
      </w:r>
    </w:p>
    <w:p w:rsidR="00000000" w:rsidRDefault="00E033C8">
      <w:bookmarkStart w:id="296" w:name="sub_11253"/>
      <w:bookmarkEnd w:id="295"/>
      <w:r>
        <w:t>3) приказом Управления от 25.01.2018 N 9 "О назначении лица, ответственного за рассмотрение жалоб заявителей в случае обжалования действия (бездействий) должностных лиц Управления государственной охраны</w:t>
      </w:r>
      <w:r>
        <w:t xml:space="preserve"> объектов культурного наследия Свердловской области при предоставлении государственных услуг".</w:t>
      </w:r>
    </w:p>
    <w:p w:rsidR="00000000" w:rsidRDefault="00E033C8">
      <w:bookmarkStart w:id="297" w:name="sub_1126"/>
      <w:bookmarkEnd w:id="296"/>
      <w:r>
        <w:t>126. Полная информация о порядке подачи и рассмотрения жалобы на решения и действия (бездействие) Управления, предоставляющего государственную у</w:t>
      </w:r>
      <w:r>
        <w:t>слугу, его должностных лиц и государственных гражданских служащих, а также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</w:t>
      </w:r>
      <w:r>
        <w:t xml:space="preserve">ных и муниципальных услуг размещена в разделе "Дополнительная информация" на Едином портале соответствующей государственной услуги по адресу: </w:t>
      </w:r>
      <w:hyperlink r:id="rId63" w:history="1">
        <w:r>
          <w:rPr>
            <w:rStyle w:val="a4"/>
          </w:rPr>
          <w:t>http://www.gosuslugi.ru</w:t>
        </w:r>
      </w:hyperlink>
      <w:r>
        <w:t>.</w:t>
      </w:r>
    </w:p>
    <w:bookmarkEnd w:id="297"/>
    <w:p w:rsidR="00000000" w:rsidRDefault="00E033C8"/>
    <w:p w:rsidR="00000000" w:rsidRDefault="00E033C8">
      <w:pPr>
        <w:jc w:val="right"/>
        <w:rPr>
          <w:rStyle w:val="a3"/>
          <w:rFonts w:ascii="Arial" w:hAnsi="Arial" w:cs="Arial"/>
        </w:rPr>
      </w:pPr>
      <w:bookmarkStart w:id="298" w:name="sub_10100"/>
      <w:r>
        <w:rPr>
          <w:rStyle w:val="a3"/>
          <w:rFonts w:ascii="Arial" w:hAnsi="Arial" w:cs="Arial"/>
        </w:rPr>
        <w:t>Приложение N 1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  <w:r>
        <w:rPr>
          <w:rStyle w:val="a3"/>
          <w:rFonts w:ascii="Arial" w:hAnsi="Arial" w:cs="Arial"/>
        </w:rPr>
        <w:br/>
        <w:t>предоставления Управлением государственной</w:t>
      </w:r>
      <w:r>
        <w:rPr>
          <w:rStyle w:val="a3"/>
          <w:rFonts w:ascii="Arial" w:hAnsi="Arial" w:cs="Arial"/>
        </w:rPr>
        <w:br/>
        <w:t>охраны объектов культурного наследия</w:t>
      </w:r>
      <w:r>
        <w:rPr>
          <w:rStyle w:val="a3"/>
          <w:rFonts w:ascii="Arial" w:hAnsi="Arial" w:cs="Arial"/>
        </w:rPr>
        <w:br/>
        <w:t>Свердловской области государственной услуги</w:t>
      </w:r>
      <w:r>
        <w:rPr>
          <w:rStyle w:val="a3"/>
          <w:rFonts w:ascii="Arial" w:hAnsi="Arial" w:cs="Arial"/>
        </w:rPr>
        <w:br/>
        <w:t>по выдаче разрешения на</w:t>
      </w:r>
      <w:r>
        <w:rPr>
          <w:rStyle w:val="a3"/>
          <w:rFonts w:ascii="Arial" w:hAnsi="Arial" w:cs="Arial"/>
        </w:rPr>
        <w:br/>
        <w:t>строительство при проведении</w:t>
      </w:r>
      <w:r>
        <w:rPr>
          <w:rStyle w:val="a3"/>
          <w:rFonts w:ascii="Arial" w:hAnsi="Arial" w:cs="Arial"/>
        </w:rPr>
        <w:br/>
        <w:t>рабо</w:t>
      </w:r>
      <w:r>
        <w:rPr>
          <w:rStyle w:val="a3"/>
          <w:rFonts w:ascii="Arial" w:hAnsi="Arial" w:cs="Arial"/>
        </w:rPr>
        <w:t>т по сохранению объекта</w:t>
      </w:r>
      <w:r>
        <w:rPr>
          <w:rStyle w:val="a3"/>
          <w:rFonts w:ascii="Arial" w:hAnsi="Arial" w:cs="Arial"/>
        </w:rPr>
        <w:br/>
        <w:t>культурного наследия регионального значения,</w:t>
      </w:r>
      <w:r>
        <w:rPr>
          <w:rStyle w:val="a3"/>
          <w:rFonts w:ascii="Arial" w:hAnsi="Arial" w:cs="Arial"/>
        </w:rPr>
        <w:br/>
        <w:t>включенного в единый государственный</w:t>
      </w:r>
      <w:r>
        <w:rPr>
          <w:rStyle w:val="a3"/>
          <w:rFonts w:ascii="Arial" w:hAnsi="Arial" w:cs="Arial"/>
        </w:rPr>
        <w:br/>
        <w:t>реестр объектов культурного наследия</w:t>
      </w:r>
      <w:r>
        <w:rPr>
          <w:rStyle w:val="a3"/>
          <w:rFonts w:ascii="Arial" w:hAnsi="Arial" w:cs="Arial"/>
        </w:rPr>
        <w:br/>
        <w:t>(памятников истории и культуры)</w:t>
      </w:r>
      <w:r>
        <w:rPr>
          <w:rStyle w:val="a3"/>
          <w:rFonts w:ascii="Arial" w:hAnsi="Arial" w:cs="Arial"/>
        </w:rPr>
        <w:br/>
        <w:t>народов Российской Федерации, или</w:t>
      </w:r>
      <w:r>
        <w:rPr>
          <w:rStyle w:val="a3"/>
          <w:rFonts w:ascii="Arial" w:hAnsi="Arial" w:cs="Arial"/>
        </w:rPr>
        <w:br/>
        <w:t>выявленного объекта культурного наследия,</w:t>
      </w:r>
      <w:r>
        <w:rPr>
          <w:rStyle w:val="a3"/>
          <w:rFonts w:ascii="Arial" w:hAnsi="Arial" w:cs="Arial"/>
        </w:rPr>
        <w:br/>
        <w:t>затра</w:t>
      </w:r>
      <w:r>
        <w:rPr>
          <w:rStyle w:val="a3"/>
          <w:rFonts w:ascii="Arial" w:hAnsi="Arial" w:cs="Arial"/>
        </w:rPr>
        <w:t>гивающих конструктивные и другие</w:t>
      </w:r>
      <w:r>
        <w:rPr>
          <w:rStyle w:val="a3"/>
          <w:rFonts w:ascii="Arial" w:hAnsi="Arial" w:cs="Arial"/>
        </w:rPr>
        <w:br/>
        <w:t>характеристики надежности и безопасности</w:t>
      </w:r>
      <w:r>
        <w:rPr>
          <w:rStyle w:val="a3"/>
          <w:rFonts w:ascii="Arial" w:hAnsi="Arial" w:cs="Arial"/>
        </w:rPr>
        <w:br/>
        <w:t>данного объекта культурного наследия</w:t>
      </w:r>
    </w:p>
    <w:bookmarkEnd w:id="298"/>
    <w:p w:rsidR="00000000" w:rsidRDefault="00E033C8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E033C8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Начальнику Управления государственной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охраны объектов культурного наследия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Св</w:t>
      </w:r>
      <w:r>
        <w:rPr>
          <w:sz w:val="22"/>
          <w:szCs w:val="22"/>
        </w:rPr>
        <w:t>ердловской области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(фамилия, имя, отчество)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от 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(наименовани</w:t>
      </w:r>
      <w:r>
        <w:rPr>
          <w:sz w:val="22"/>
          <w:szCs w:val="22"/>
        </w:rPr>
        <w:t>е юридического лица - застройщика,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планирующего осуществлять строительство, реконструкцию;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ИНН; юридический и почтовый адреса;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Ф.И.О. руководителя; телефон;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банковские реквизиты (наименование банка, р/с, к/с, </w:t>
      </w:r>
      <w:hyperlink r:id="rId64" w:history="1">
        <w:r>
          <w:rPr>
            <w:rStyle w:val="a4"/>
            <w:sz w:val="22"/>
            <w:szCs w:val="22"/>
          </w:rPr>
          <w:t>БИК</w:t>
        </w:r>
      </w:hyperlink>
      <w:r>
        <w:rPr>
          <w:sz w:val="22"/>
          <w:szCs w:val="22"/>
        </w:rPr>
        <w:t>)</w:t>
      </w:r>
    </w:p>
    <w:p w:rsidR="00000000" w:rsidRDefault="00E033C8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rStyle w:val="a3"/>
          <w:sz w:val="22"/>
          <w:szCs w:val="22"/>
        </w:rPr>
        <w:t>ЗАЯВЛЕНИЕ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rStyle w:val="a3"/>
          <w:sz w:val="22"/>
          <w:szCs w:val="22"/>
        </w:rPr>
        <w:t>о выдаче разрешения на строительство</w:t>
      </w:r>
    </w:p>
    <w:p w:rsidR="00000000" w:rsidRDefault="00E033C8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выдать  разр</w:t>
      </w:r>
      <w:r>
        <w:rPr>
          <w:sz w:val="22"/>
          <w:szCs w:val="22"/>
        </w:rPr>
        <w:t>ешение  на  строительство при проведении работ по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сохранению    объекта    культурного    наследия,  включенного  в  единый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государственный  реестр объектов культурного наследия (памятников истории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и   культуры)  народов  Российской  Федерации,  или  выявл</w:t>
      </w:r>
      <w:r>
        <w:rPr>
          <w:sz w:val="22"/>
          <w:szCs w:val="22"/>
        </w:rPr>
        <w:t>енного  объекта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   наследия    (далее    -    объект  культурного  наследия),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затрагивающих    конструктивные  и  другие  характеристики  надежности  и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безопасности данного объекта культурного наследия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(наименование объекта)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на земельном участке по адресу: 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(город, район, улица, номер участка)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сроком на ________________ месяца (ев).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(в соответствии с с проектом организации строительства)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Проведение работ будет осуществляться на основании: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1) градостроительного плана земельного участка от _______ N ________</w:t>
      </w:r>
      <w:r>
        <w:rPr>
          <w:sz w:val="22"/>
          <w:szCs w:val="22"/>
        </w:rPr>
        <w:t>;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2) проекта  планировки  территории  (для  линейных  объектов  культурного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наследия), утвержденного ____________________, от ________ N ___________;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3) проекта   межевания  территории  (для  линейных  объектов  культурного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наследия), утвержденного _______</w:t>
      </w:r>
      <w:r>
        <w:rPr>
          <w:sz w:val="22"/>
          <w:szCs w:val="22"/>
        </w:rPr>
        <w:t>______________, от ________ N __________;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4) положительного   заключения   государственной   экспертизы   проектной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документации от ___________ N _____, выданного _______________________;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5) право на пользование землей закреплено __________________________</w:t>
      </w:r>
      <w:r>
        <w:rPr>
          <w:sz w:val="22"/>
          <w:szCs w:val="22"/>
        </w:rPr>
        <w:t>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(номер, дата договора аренды земельного участка, свидетельства о праве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собственности на объект недвижимости и т.д.)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Проектная документация разработана ___________</w:t>
      </w:r>
      <w:r>
        <w:rPr>
          <w:sz w:val="22"/>
          <w:szCs w:val="22"/>
        </w:rPr>
        <w:t>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(наименование проектной организации, ИНН,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юридический и почтовый адреса, Ф.И.О. руководителя, номер телефона,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банковские реквизиты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(наименование банка, р/с, к/с, </w:t>
      </w:r>
      <w:hyperlink r:id="rId65" w:history="1">
        <w:r>
          <w:rPr>
            <w:rStyle w:val="a4"/>
            <w:sz w:val="22"/>
            <w:szCs w:val="22"/>
          </w:rPr>
          <w:t>БИК</w:t>
        </w:r>
      </w:hyperlink>
      <w:r>
        <w:rPr>
          <w:sz w:val="22"/>
          <w:szCs w:val="22"/>
        </w:rPr>
        <w:t>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имеющей право на выполне</w:t>
      </w:r>
      <w:r>
        <w:rPr>
          <w:sz w:val="22"/>
          <w:szCs w:val="22"/>
        </w:rPr>
        <w:t>ние проектных работ, закрепленное 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(наименование документа и уполномоченной организации, его выдавшей)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от  "__"  __________ г. N ______, и согласована в установленн</w:t>
      </w:r>
      <w:r>
        <w:rPr>
          <w:sz w:val="22"/>
          <w:szCs w:val="22"/>
        </w:rPr>
        <w:t>ом порядке с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(орган охраны объектов культурного наследия)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от "__" ____________ 20__ г. N 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Проектно-сметная документация утверждена _____________________________</w:t>
      </w:r>
      <w:r>
        <w:rPr>
          <w:sz w:val="22"/>
          <w:szCs w:val="22"/>
        </w:rPr>
        <w:t>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 за N ___ от "__" ______________ г.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Работы  будут производиться подрядным способом в соответствии с договором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от "__" _________ 20 __ г. N ______ 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(наименование организации, ИНН,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юридический и почтовый адреса, Ф.И.О. руководителя, номер телефона,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банков</w:t>
      </w:r>
      <w:r>
        <w:rPr>
          <w:sz w:val="22"/>
          <w:szCs w:val="22"/>
        </w:rPr>
        <w:t xml:space="preserve">ские реквизиты (наименование банка, р/с, к/с, </w:t>
      </w:r>
      <w:hyperlink r:id="rId66" w:history="1">
        <w:r>
          <w:rPr>
            <w:rStyle w:val="a4"/>
            <w:sz w:val="22"/>
            <w:szCs w:val="22"/>
          </w:rPr>
          <w:t>БИК</w:t>
        </w:r>
      </w:hyperlink>
      <w:r>
        <w:rPr>
          <w:sz w:val="22"/>
          <w:szCs w:val="22"/>
        </w:rPr>
        <w:t>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Производителем работ приказом _________ от "___" _________ г. N 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назначен ___________________________________________________</w:t>
      </w:r>
      <w:r>
        <w:rPr>
          <w:sz w:val="22"/>
          <w:szCs w:val="22"/>
        </w:rPr>
        <w:t>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(должность, фамилия, имя, отчество)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Технический надзор (строительный контроль)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в соответствии с договором от "__" __________ г. N 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будет осуществляться 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(наименован</w:t>
      </w:r>
      <w:r>
        <w:rPr>
          <w:sz w:val="22"/>
          <w:szCs w:val="22"/>
        </w:rPr>
        <w:t>ие организации, ИНН, юридический и почтовый адреса, Ф.И.О.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руководителя, номер телефона, банковские реквизиты (наименование банка,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р/с, к/с, </w:t>
      </w:r>
      <w:hyperlink r:id="rId67" w:history="1">
        <w:r>
          <w:rPr>
            <w:rStyle w:val="a4"/>
            <w:sz w:val="22"/>
            <w:szCs w:val="22"/>
          </w:rPr>
          <w:t>БИК</w:t>
        </w:r>
      </w:hyperlink>
      <w:r>
        <w:rPr>
          <w:sz w:val="22"/>
          <w:szCs w:val="22"/>
        </w:rPr>
        <w:t>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Авторский надзор в соответствии с договором от "__" __________ г. N 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будет осуществляться 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(наименование организации, ИНН, юридический и поч</w:t>
      </w:r>
      <w:r>
        <w:rPr>
          <w:sz w:val="22"/>
          <w:szCs w:val="22"/>
        </w:rPr>
        <w:t>товый адреса, Ф.И.О.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руководителя, номер телефона, банковские реквизиты (наименование банка,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р/с, к/с, </w:t>
      </w:r>
      <w:hyperlink r:id="rId68" w:history="1">
        <w:r>
          <w:rPr>
            <w:rStyle w:val="a4"/>
            <w:sz w:val="22"/>
            <w:szCs w:val="22"/>
          </w:rPr>
          <w:t>БИК</w:t>
        </w:r>
      </w:hyperlink>
      <w:r>
        <w:rPr>
          <w:sz w:val="22"/>
          <w:szCs w:val="22"/>
        </w:rPr>
        <w:t>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Научное руководство в соответствии с приказом от "__" ________ г. N 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будет осуществляться 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(Ф.И.О., номер телефона)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Право выполнения функций заказчи</w:t>
      </w:r>
      <w:r>
        <w:rPr>
          <w:sz w:val="22"/>
          <w:szCs w:val="22"/>
        </w:rPr>
        <w:t>ка (застройщика) закреплено за 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(наименование документа и организации, его выдавшей)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N __________ от "__" _______________ г.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принятое  решение (разреш</w:t>
      </w:r>
      <w:r>
        <w:rPr>
          <w:sz w:val="22"/>
          <w:szCs w:val="22"/>
        </w:rPr>
        <w:t>ение о выдаче или об отказе в выдаче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разрешения на строительство) (нужное отметить - "V"):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┌┐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└┘ выдать лично</w:t>
      </w:r>
      <w:hyperlink w:anchor="sub_111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┌┐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└┘ направить по почте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┌┐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└┘ направить на электронный адрес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>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 _____________ 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(должность)     (подпись)      (Ф.И.О.)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"___" ______________</w:t>
      </w:r>
      <w:r>
        <w:rPr>
          <w:sz w:val="22"/>
          <w:szCs w:val="22"/>
        </w:rPr>
        <w:t xml:space="preserve"> 20 ___ г.</w:t>
      </w:r>
    </w:p>
    <w:p w:rsidR="00000000" w:rsidRDefault="00E033C8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E033C8"/>
    <w:p w:rsidR="00000000" w:rsidRDefault="00E033C8">
      <w:pPr>
        <w:pStyle w:val="a6"/>
        <w:rPr>
          <w:sz w:val="22"/>
          <w:szCs w:val="22"/>
        </w:rPr>
      </w:pPr>
      <w:bookmarkStart w:id="299" w:name="sub_111"/>
      <w:r>
        <w:rPr>
          <w:sz w:val="22"/>
          <w:szCs w:val="22"/>
        </w:rPr>
        <w:t xml:space="preserve">     *(1)  Необходимо  при  себе  иметь документ, удостоверяющий личность</w:t>
      </w:r>
    </w:p>
    <w:bookmarkEnd w:id="299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гражданина, доверенность, оформленную в установленном порядке.</w:t>
      </w:r>
    </w:p>
    <w:p w:rsidR="00000000" w:rsidRDefault="00E033C8"/>
    <w:p w:rsidR="00000000" w:rsidRDefault="00E033C8">
      <w:pPr>
        <w:jc w:val="right"/>
        <w:rPr>
          <w:rStyle w:val="a3"/>
          <w:rFonts w:ascii="Arial" w:hAnsi="Arial" w:cs="Arial"/>
        </w:rPr>
      </w:pPr>
      <w:bookmarkStart w:id="300" w:name="sub_10200"/>
      <w:r>
        <w:rPr>
          <w:rStyle w:val="a3"/>
          <w:rFonts w:ascii="Arial" w:hAnsi="Arial" w:cs="Arial"/>
        </w:rPr>
        <w:t>Приложение N 2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предоставления Управлением государственной</w:t>
      </w:r>
      <w:r>
        <w:rPr>
          <w:rStyle w:val="a3"/>
          <w:rFonts w:ascii="Arial" w:hAnsi="Arial" w:cs="Arial"/>
        </w:rPr>
        <w:br/>
        <w:t>охраны объектов культурного наследия</w:t>
      </w:r>
      <w:r>
        <w:rPr>
          <w:rStyle w:val="a3"/>
          <w:rFonts w:ascii="Arial" w:hAnsi="Arial" w:cs="Arial"/>
        </w:rPr>
        <w:br/>
        <w:t>Свердловской области государственной услуги</w:t>
      </w:r>
      <w:r>
        <w:rPr>
          <w:rStyle w:val="a3"/>
          <w:rFonts w:ascii="Arial" w:hAnsi="Arial" w:cs="Arial"/>
        </w:rPr>
        <w:br/>
        <w:t>по выдаче разрешения на</w:t>
      </w:r>
      <w:r>
        <w:rPr>
          <w:rStyle w:val="a3"/>
          <w:rFonts w:ascii="Arial" w:hAnsi="Arial" w:cs="Arial"/>
        </w:rPr>
        <w:br/>
        <w:t>строительство при проведении</w:t>
      </w:r>
      <w:r>
        <w:rPr>
          <w:rStyle w:val="a3"/>
          <w:rFonts w:ascii="Arial" w:hAnsi="Arial" w:cs="Arial"/>
        </w:rPr>
        <w:br/>
        <w:t>работ по сохранению объекта</w:t>
      </w:r>
      <w:r>
        <w:rPr>
          <w:rStyle w:val="a3"/>
          <w:rFonts w:ascii="Arial" w:hAnsi="Arial" w:cs="Arial"/>
        </w:rPr>
        <w:br/>
        <w:t>культурного наследия регионального значения,</w:t>
      </w:r>
      <w:r>
        <w:rPr>
          <w:rStyle w:val="a3"/>
          <w:rFonts w:ascii="Arial" w:hAnsi="Arial" w:cs="Arial"/>
        </w:rPr>
        <w:br/>
        <w:t>включе</w:t>
      </w:r>
      <w:r>
        <w:rPr>
          <w:rStyle w:val="a3"/>
          <w:rFonts w:ascii="Arial" w:hAnsi="Arial" w:cs="Arial"/>
        </w:rPr>
        <w:t>нного в единый государственный</w:t>
      </w:r>
      <w:r>
        <w:rPr>
          <w:rStyle w:val="a3"/>
          <w:rFonts w:ascii="Arial" w:hAnsi="Arial" w:cs="Arial"/>
        </w:rPr>
        <w:br/>
        <w:t>реестр объектов культурного наследия</w:t>
      </w:r>
      <w:r>
        <w:rPr>
          <w:rStyle w:val="a3"/>
          <w:rFonts w:ascii="Arial" w:hAnsi="Arial" w:cs="Arial"/>
        </w:rPr>
        <w:br/>
        <w:t>(памятников истории и культуры)</w:t>
      </w:r>
      <w:r>
        <w:rPr>
          <w:rStyle w:val="a3"/>
          <w:rFonts w:ascii="Arial" w:hAnsi="Arial" w:cs="Arial"/>
        </w:rPr>
        <w:br/>
        <w:t>народов Российской Федерации, или</w:t>
      </w:r>
      <w:r>
        <w:rPr>
          <w:rStyle w:val="a3"/>
          <w:rFonts w:ascii="Arial" w:hAnsi="Arial" w:cs="Arial"/>
        </w:rPr>
        <w:br/>
        <w:t>выявленного объекта культурного наследия,</w:t>
      </w:r>
      <w:r>
        <w:rPr>
          <w:rStyle w:val="a3"/>
          <w:rFonts w:ascii="Arial" w:hAnsi="Arial" w:cs="Arial"/>
        </w:rPr>
        <w:br/>
        <w:t>затрагивающих конструктивные и другие</w:t>
      </w:r>
      <w:r>
        <w:rPr>
          <w:rStyle w:val="a3"/>
          <w:rFonts w:ascii="Arial" w:hAnsi="Arial" w:cs="Arial"/>
        </w:rPr>
        <w:br/>
        <w:t>характеристики надежности и безопасности</w:t>
      </w:r>
      <w:r>
        <w:rPr>
          <w:rStyle w:val="a3"/>
          <w:rFonts w:ascii="Arial" w:hAnsi="Arial" w:cs="Arial"/>
        </w:rPr>
        <w:br/>
        <w:t>д</w:t>
      </w:r>
      <w:r>
        <w:rPr>
          <w:rStyle w:val="a3"/>
          <w:rFonts w:ascii="Arial" w:hAnsi="Arial" w:cs="Arial"/>
        </w:rPr>
        <w:t>анного объекта культурного наследия</w:t>
      </w:r>
    </w:p>
    <w:bookmarkEnd w:id="300"/>
    <w:p w:rsidR="00000000" w:rsidRDefault="00E033C8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E033C8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Начальнику Управления государственной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охраны объектов культурного наследия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Свердловской области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_______________________________________</w:t>
      </w:r>
      <w:r>
        <w:rPr>
          <w:sz w:val="22"/>
          <w:szCs w:val="22"/>
        </w:rPr>
        <w:t>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(фамилия, имя, отчество)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от 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(наименование юридического лица - застройщика,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_______________________</w:t>
      </w:r>
      <w:r>
        <w:rPr>
          <w:sz w:val="22"/>
          <w:szCs w:val="22"/>
        </w:rPr>
        <w:t>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планирующего осуществлять строительство, реконструкцию;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ИНН; юридический и почтовый адреса;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_____</w:t>
      </w:r>
      <w:r>
        <w:rPr>
          <w:sz w:val="22"/>
          <w:szCs w:val="22"/>
        </w:rPr>
        <w:t>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Ф.И.О. руководителя; телефон;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банковские реквизиты (наименование банка, р/с, к/с, </w:t>
      </w:r>
      <w:hyperlink r:id="rId69" w:history="1">
        <w:r>
          <w:rPr>
            <w:rStyle w:val="a4"/>
            <w:sz w:val="22"/>
            <w:szCs w:val="22"/>
          </w:rPr>
          <w:t>БИК</w:t>
        </w:r>
      </w:hyperlink>
      <w:r>
        <w:rPr>
          <w:sz w:val="22"/>
          <w:szCs w:val="22"/>
        </w:rPr>
        <w:t>)</w:t>
      </w:r>
    </w:p>
    <w:p w:rsidR="00000000" w:rsidRDefault="00E033C8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rStyle w:val="a3"/>
          <w:sz w:val="22"/>
          <w:szCs w:val="22"/>
        </w:rPr>
        <w:t>ЗАЯВЛЕНИЕ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>о продлении срока действия разрешения на строительство и (или)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rStyle w:val="a3"/>
          <w:sz w:val="22"/>
          <w:szCs w:val="22"/>
        </w:rPr>
        <w:t>внесении изменений в разрешение на строительство</w:t>
      </w:r>
    </w:p>
    <w:p w:rsidR="00000000" w:rsidRDefault="00E033C8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 соответствии  с  </w:t>
      </w:r>
      <w:r>
        <w:rPr>
          <w:sz w:val="22"/>
          <w:szCs w:val="22"/>
        </w:rPr>
        <w:t xml:space="preserve">частью  ___ </w:t>
      </w:r>
      <w:hyperlink r:id="rId70" w:history="1">
        <w:r>
          <w:rPr>
            <w:rStyle w:val="a4"/>
            <w:sz w:val="22"/>
            <w:szCs w:val="22"/>
          </w:rPr>
          <w:t>статьи 51</w:t>
        </w:r>
      </w:hyperlink>
      <w:r>
        <w:rPr>
          <w:sz w:val="22"/>
          <w:szCs w:val="22"/>
        </w:rPr>
        <w:t xml:space="preserve"> Градостроительного кодекса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Российской    Федерации   прошу  продлить  срок  действия  разрешения  на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строительство и (или) внести изменение в разрешение на стр</w:t>
      </w:r>
      <w:r>
        <w:rPr>
          <w:sz w:val="22"/>
          <w:szCs w:val="22"/>
        </w:rPr>
        <w:t>оительство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(нужное подчеркнуть)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от ________________ 20_____ N ___________________________________ объекта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капитального строительства: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(наименование объ</w:t>
      </w:r>
      <w:r>
        <w:rPr>
          <w:sz w:val="22"/>
          <w:szCs w:val="22"/>
        </w:rPr>
        <w:t>екта согласно проектной документации)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расположенного по адресу: Свердловская область, 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продлить  работы  по сохранению объекта культурного наслед</w:t>
      </w:r>
      <w:r>
        <w:rPr>
          <w:sz w:val="22"/>
          <w:szCs w:val="22"/>
        </w:rPr>
        <w:t>ия,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включенного    в   единый  государственный  реестр  объектов  культурного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наследия  (памятников  истории  и  культуры) народов Российской Федерации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или  выявленного объекта культурного наследия (далее - объект культурного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наследия),    затрагивающие   </w:t>
      </w:r>
      <w:r>
        <w:rPr>
          <w:sz w:val="22"/>
          <w:szCs w:val="22"/>
        </w:rPr>
        <w:t xml:space="preserve"> конструктивные   и  другие  характеристики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надежности  и безопасности указанного объекта культурного наследия сроком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до</w:t>
      </w:r>
      <w:hyperlink w:anchor="sub_12111" w:history="1">
        <w:r>
          <w:rPr>
            <w:rStyle w:val="a4"/>
            <w:sz w:val="22"/>
            <w:szCs w:val="22"/>
          </w:rPr>
          <w:t>*(1)</w:t>
        </w:r>
      </w:hyperlink>
      <w:r>
        <w:rPr>
          <w:sz w:val="22"/>
          <w:szCs w:val="22"/>
        </w:rPr>
        <w:t xml:space="preserve"> _________________________________________________________________.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(указывается да</w:t>
      </w:r>
      <w:r>
        <w:rPr>
          <w:sz w:val="22"/>
          <w:szCs w:val="22"/>
        </w:rPr>
        <w:t>та окончания работ)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Перечень    изменений,    вносимых    в    указанное  разрешение  на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строительство</w:t>
      </w:r>
      <w:hyperlink w:anchor="sub_12222" w:history="1">
        <w:r>
          <w:rPr>
            <w:rStyle w:val="a4"/>
            <w:sz w:val="22"/>
            <w:szCs w:val="22"/>
          </w:rPr>
          <w:t>*(2)</w:t>
        </w:r>
      </w:hyperlink>
      <w:r>
        <w:rPr>
          <w:sz w:val="22"/>
          <w:szCs w:val="22"/>
        </w:rPr>
        <w:t>: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_______________________________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(указываются вносимые изменения)</w:t>
      </w:r>
    </w:p>
    <w:p w:rsidR="00000000" w:rsidRDefault="00E033C8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К заявлению прилагаются: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1. Оригиналы разрешения на строительство - _____ экз.</w:t>
      </w:r>
    </w:p>
    <w:p w:rsidR="00000000" w:rsidRDefault="00E033C8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приня</w:t>
      </w:r>
      <w:r>
        <w:rPr>
          <w:sz w:val="22"/>
          <w:szCs w:val="22"/>
        </w:rPr>
        <w:t>тое решение (разрешения, в котором проставляется отметка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о  продлении  срока его действия и (или) внесения изменений в разрешение,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или  отказ  в  продлении  срока  действия  разрешения  и  (или)  внесении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изменений в разрешение) (нужное отметить - "V"):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┌┐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└┘ выдать лично</w:t>
      </w:r>
      <w:hyperlink w:anchor="sub_12333" w:history="1">
        <w:r>
          <w:rPr>
            <w:rStyle w:val="a4"/>
            <w:sz w:val="22"/>
            <w:szCs w:val="22"/>
          </w:rPr>
          <w:t>*(3)</w:t>
        </w:r>
      </w:hyperlink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┌┐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└┘ направить по почте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┌┐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└┘ направить на электронный адрес</w:t>
      </w:r>
    </w:p>
    <w:p w:rsidR="00000000" w:rsidRDefault="00E033C8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 _____________ ______________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(должность)     (подпись)      (Ф.И.О.)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М.П.</w:t>
      </w:r>
    </w:p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"___" _____________</w:t>
      </w:r>
      <w:r>
        <w:rPr>
          <w:sz w:val="22"/>
          <w:szCs w:val="22"/>
        </w:rPr>
        <w:t>_ 20 ___ г.</w:t>
      </w:r>
    </w:p>
    <w:p w:rsidR="00000000" w:rsidRDefault="00E033C8"/>
    <w:p w:rsidR="00000000" w:rsidRDefault="00E033C8">
      <w:pPr>
        <w:pStyle w:val="a6"/>
        <w:rPr>
          <w:sz w:val="22"/>
          <w:szCs w:val="22"/>
        </w:rPr>
      </w:pPr>
      <w:bookmarkStart w:id="301" w:name="sub_12111"/>
      <w:r>
        <w:rPr>
          <w:sz w:val="22"/>
          <w:szCs w:val="22"/>
        </w:rPr>
        <w:t xml:space="preserve">     *(1)    Необходимо   заполнить  в  случае  продления  срок  действия</w:t>
      </w:r>
    </w:p>
    <w:bookmarkEnd w:id="301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разрешения на строительство.</w:t>
      </w:r>
    </w:p>
    <w:p w:rsidR="00000000" w:rsidRDefault="00E033C8">
      <w:pPr>
        <w:pStyle w:val="a6"/>
        <w:rPr>
          <w:sz w:val="22"/>
          <w:szCs w:val="22"/>
        </w:rPr>
      </w:pPr>
      <w:bookmarkStart w:id="302" w:name="sub_12222"/>
      <w:r>
        <w:rPr>
          <w:sz w:val="22"/>
          <w:szCs w:val="22"/>
        </w:rPr>
        <w:t xml:space="preserve">     *(2)  Необходимо  заполнить в случае внесения изменений в разрешение</w:t>
      </w:r>
    </w:p>
    <w:bookmarkEnd w:id="302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на строительство.</w:t>
      </w:r>
    </w:p>
    <w:p w:rsidR="00000000" w:rsidRDefault="00E033C8">
      <w:pPr>
        <w:pStyle w:val="a6"/>
        <w:rPr>
          <w:sz w:val="22"/>
          <w:szCs w:val="22"/>
        </w:rPr>
      </w:pPr>
      <w:bookmarkStart w:id="303" w:name="sub_12333"/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*(3)  Необходимо  при  себе  иметь документ, удостоверяющий личность</w:t>
      </w:r>
    </w:p>
    <w:bookmarkEnd w:id="303"/>
    <w:p w:rsidR="00000000" w:rsidRDefault="00E033C8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гражданина, доверенность, оформленную в установленном порядке.</w:t>
      </w:r>
    </w:p>
    <w:p w:rsidR="00000000" w:rsidRDefault="00E033C8"/>
    <w:sectPr w:rsidR="00000000">
      <w:headerReference w:type="default" r:id="rId71"/>
      <w:footerReference w:type="default" r:id="rId7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33C8">
      <w:r>
        <w:separator/>
      </w:r>
    </w:p>
  </w:endnote>
  <w:endnote w:type="continuationSeparator" w:id="0">
    <w:p w:rsidR="00000000" w:rsidRDefault="00E0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033C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033C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033C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33C8">
      <w:r>
        <w:separator/>
      </w:r>
    </w:p>
  </w:footnote>
  <w:footnote w:type="continuationSeparator" w:id="0">
    <w:p w:rsidR="00000000" w:rsidRDefault="00E0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033C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Управления государственной охраны объектов культурного наследия Свердловской области от 29 мая 2019…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3C8"/>
    <w:rsid w:val="00E0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8CC812-AE86-4F1C-BB5E-72B9DA8F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/redirect/9323991/406" TargetMode="External"/><Relationship Id="rId21" Type="http://schemas.openxmlformats.org/officeDocument/2006/relationships/hyperlink" Target="http://mobileonline.garant.ru/document/redirect/9323991/406" TargetMode="External"/><Relationship Id="rId42" Type="http://schemas.openxmlformats.org/officeDocument/2006/relationships/hyperlink" Target="http://mobileonline.garant.ru/document/redirect/12138258/5121013" TargetMode="External"/><Relationship Id="rId47" Type="http://schemas.openxmlformats.org/officeDocument/2006/relationships/hyperlink" Target="http://mobileonline.garant.ru/document/redirect/12138258/5205" TargetMode="External"/><Relationship Id="rId63" Type="http://schemas.openxmlformats.org/officeDocument/2006/relationships/hyperlink" Target="http://mobileonline.garant.ru/document/redirect/9323991/406" TargetMode="External"/><Relationship Id="rId68" Type="http://schemas.openxmlformats.org/officeDocument/2006/relationships/hyperlink" Target="http://mobileonline.garant.ru/document/redirect/555333/0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46741610/0" TargetMode="External"/><Relationship Id="rId29" Type="http://schemas.openxmlformats.org/officeDocument/2006/relationships/hyperlink" Target="http://mobileonline.garant.ru/document/redirect/12184522/54" TargetMode="External"/><Relationship Id="rId11" Type="http://schemas.openxmlformats.org/officeDocument/2006/relationships/hyperlink" Target="http://mobileonline.garant.ru/document/redirect/46775446/0" TargetMode="External"/><Relationship Id="rId24" Type="http://schemas.openxmlformats.org/officeDocument/2006/relationships/hyperlink" Target="http://mobileonline.garant.ru/document/redirect/35182717/0" TargetMode="External"/><Relationship Id="rId32" Type="http://schemas.openxmlformats.org/officeDocument/2006/relationships/hyperlink" Target="http://mobileonline.garant.ru/document/redirect/70193794/0" TargetMode="External"/><Relationship Id="rId37" Type="http://schemas.openxmlformats.org/officeDocument/2006/relationships/hyperlink" Target="http://mobileonline.garant.ru/document/redirect/12146661/0" TargetMode="External"/><Relationship Id="rId40" Type="http://schemas.openxmlformats.org/officeDocument/2006/relationships/hyperlink" Target="http://mobileonline.garant.ru/document/redirect/12138258/5121015" TargetMode="External"/><Relationship Id="rId45" Type="http://schemas.openxmlformats.org/officeDocument/2006/relationships/hyperlink" Target="http://mobileonline.garant.ru/document/redirect/12138258/512110" TargetMode="External"/><Relationship Id="rId53" Type="http://schemas.openxmlformats.org/officeDocument/2006/relationships/hyperlink" Target="http://mobileonline.garant.ru/document/redirect/12184522/11" TargetMode="External"/><Relationship Id="rId58" Type="http://schemas.openxmlformats.org/officeDocument/2006/relationships/hyperlink" Target="http://mobileonline.garant.ru/document/redirect/12177515/1101" TargetMode="External"/><Relationship Id="rId66" Type="http://schemas.openxmlformats.org/officeDocument/2006/relationships/hyperlink" Target="http://mobileonline.garant.ru/document/redirect/555333/0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mobileonline.garant.ru/document/redirect/12177515/1101" TargetMode="External"/><Relationship Id="rId19" Type="http://schemas.openxmlformats.org/officeDocument/2006/relationships/hyperlink" Target="http://mobileonline.garant.ru/document/redirect/9323991/2908" TargetMode="External"/><Relationship Id="rId14" Type="http://schemas.openxmlformats.org/officeDocument/2006/relationships/hyperlink" Target="http://mobileonline.garant.ru/document/redirect/46719780/14" TargetMode="External"/><Relationship Id="rId22" Type="http://schemas.openxmlformats.org/officeDocument/2006/relationships/hyperlink" Target="http://mobileonline.garant.ru/document/redirect/9323991/2908" TargetMode="External"/><Relationship Id="rId27" Type="http://schemas.openxmlformats.org/officeDocument/2006/relationships/hyperlink" Target="http://mobileonline.garant.ru/document/redirect/12112604/4" TargetMode="External"/><Relationship Id="rId30" Type="http://schemas.openxmlformats.org/officeDocument/2006/relationships/hyperlink" Target="http://mobileonline.garant.ru/document/redirect/12184522/21" TargetMode="External"/><Relationship Id="rId35" Type="http://schemas.openxmlformats.org/officeDocument/2006/relationships/hyperlink" Target="http://mobileonline.garant.ru/document/redirect/9323991/2908" TargetMode="External"/><Relationship Id="rId43" Type="http://schemas.openxmlformats.org/officeDocument/2006/relationships/hyperlink" Target="http://mobileonline.garant.ru/document/redirect/12138258/5107" TargetMode="External"/><Relationship Id="rId48" Type="http://schemas.openxmlformats.org/officeDocument/2006/relationships/hyperlink" Target="http://mobileonline.garant.ru/document/redirect/35182717/0" TargetMode="External"/><Relationship Id="rId56" Type="http://schemas.openxmlformats.org/officeDocument/2006/relationships/hyperlink" Target="http://mobileonline.garant.ru/document/redirect/12184522/54" TargetMode="External"/><Relationship Id="rId64" Type="http://schemas.openxmlformats.org/officeDocument/2006/relationships/hyperlink" Target="http://mobileonline.garant.ru/document/redirect/555333/0" TargetMode="External"/><Relationship Id="rId69" Type="http://schemas.openxmlformats.org/officeDocument/2006/relationships/hyperlink" Target="http://mobileonline.garant.ru/document/redirect/555333/0" TargetMode="External"/><Relationship Id="rId8" Type="http://schemas.openxmlformats.org/officeDocument/2006/relationships/hyperlink" Target="http://mobileonline.garant.ru/document/redirect/12177515/0" TargetMode="External"/><Relationship Id="rId51" Type="http://schemas.openxmlformats.org/officeDocument/2006/relationships/hyperlink" Target="http://mobileonline.garant.ru/document/redirect/12184522/54" TargetMode="External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/redirect/9323991/1897" TargetMode="External"/><Relationship Id="rId17" Type="http://schemas.openxmlformats.org/officeDocument/2006/relationships/hyperlink" Target="http://mobileonline.garant.ru/document/redirect/46792417/0" TargetMode="External"/><Relationship Id="rId25" Type="http://schemas.openxmlformats.org/officeDocument/2006/relationships/hyperlink" Target="http://mobileonline.garant.ru/document/redirect/9323991/2908" TargetMode="External"/><Relationship Id="rId33" Type="http://schemas.openxmlformats.org/officeDocument/2006/relationships/hyperlink" Target="http://mobileonline.garant.ru/document/redirect/12112604/4" TargetMode="External"/><Relationship Id="rId38" Type="http://schemas.openxmlformats.org/officeDocument/2006/relationships/hyperlink" Target="http://mobileonline.garant.ru/document/redirect/12184522/54" TargetMode="External"/><Relationship Id="rId46" Type="http://schemas.openxmlformats.org/officeDocument/2006/relationships/hyperlink" Target="http://mobileonline.garant.ru/document/redirect/12138258/51217" TargetMode="External"/><Relationship Id="rId59" Type="http://schemas.openxmlformats.org/officeDocument/2006/relationships/hyperlink" Target="http://mobileonline.garant.ru/document/redirect/9323991/1213" TargetMode="External"/><Relationship Id="rId67" Type="http://schemas.openxmlformats.org/officeDocument/2006/relationships/hyperlink" Target="http://mobileonline.garant.ru/document/redirect/555333/0" TargetMode="External"/><Relationship Id="rId20" Type="http://schemas.openxmlformats.org/officeDocument/2006/relationships/hyperlink" Target="http://mobileonline.garant.ru/document/redirect/9323991/406" TargetMode="External"/><Relationship Id="rId41" Type="http://schemas.openxmlformats.org/officeDocument/2006/relationships/hyperlink" Target="http://mobileonline.garant.ru/document/redirect/12138258/5121101" TargetMode="External"/><Relationship Id="rId54" Type="http://schemas.openxmlformats.org/officeDocument/2006/relationships/hyperlink" Target="http://mobileonline.garant.ru/document/redirect/12184522/54" TargetMode="External"/><Relationship Id="rId62" Type="http://schemas.openxmlformats.org/officeDocument/2006/relationships/hyperlink" Target="http://mobileonline.garant.ru/document/redirect/46778302/0" TargetMode="External"/><Relationship Id="rId70" Type="http://schemas.openxmlformats.org/officeDocument/2006/relationships/hyperlink" Target="http://mobileonline.garant.ru/document/redirect/12138258/5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obileonline.garant.ru/document/redirect/9323991/2579" TargetMode="External"/><Relationship Id="rId23" Type="http://schemas.openxmlformats.org/officeDocument/2006/relationships/hyperlink" Target="http://mobileonline.garant.ru/document/redirect/9323991/1213" TargetMode="External"/><Relationship Id="rId28" Type="http://schemas.openxmlformats.org/officeDocument/2006/relationships/hyperlink" Target="http://mobileonline.garant.ru/document/redirect/12138291/0" TargetMode="External"/><Relationship Id="rId36" Type="http://schemas.openxmlformats.org/officeDocument/2006/relationships/hyperlink" Target="http://mobileonline.garant.ru/document/redirect/9323991/2908" TargetMode="External"/><Relationship Id="rId49" Type="http://schemas.openxmlformats.org/officeDocument/2006/relationships/hyperlink" Target="http://mobileonline.garant.ru/document/redirect/12184522/54" TargetMode="External"/><Relationship Id="rId57" Type="http://schemas.openxmlformats.org/officeDocument/2006/relationships/hyperlink" Target="http://mobileonline.garant.ru/document/redirect/9323991/1213" TargetMode="External"/><Relationship Id="rId10" Type="http://schemas.openxmlformats.org/officeDocument/2006/relationships/hyperlink" Target="http://mobileonline.garant.ru/document/redirect/20976677/0" TargetMode="External"/><Relationship Id="rId31" Type="http://schemas.openxmlformats.org/officeDocument/2006/relationships/hyperlink" Target="http://mobileonline.garant.ru/document/redirect/70193794/1000" TargetMode="External"/><Relationship Id="rId44" Type="http://schemas.openxmlformats.org/officeDocument/2006/relationships/hyperlink" Target="http://mobileonline.garant.ru/document/redirect/12138258/51217" TargetMode="External"/><Relationship Id="rId52" Type="http://schemas.openxmlformats.org/officeDocument/2006/relationships/hyperlink" Target="http://mobileonline.garant.ru/document/redirect/12184522/54" TargetMode="External"/><Relationship Id="rId60" Type="http://schemas.openxmlformats.org/officeDocument/2006/relationships/hyperlink" Target="http://mobileonline.garant.ru/document/redirect/9323991/3135" TargetMode="External"/><Relationship Id="rId65" Type="http://schemas.openxmlformats.org/officeDocument/2006/relationships/hyperlink" Target="http://mobileonline.garant.ru/document/redirect/555333/0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9318050/0" TargetMode="External"/><Relationship Id="rId13" Type="http://schemas.openxmlformats.org/officeDocument/2006/relationships/hyperlink" Target="http://mobileonline.garant.ru/document/redirect/9323991/2908" TargetMode="External"/><Relationship Id="rId18" Type="http://schemas.openxmlformats.org/officeDocument/2006/relationships/hyperlink" Target="http://mobileonline.garant.ru/document/redirect/9323991/2579" TargetMode="External"/><Relationship Id="rId39" Type="http://schemas.openxmlformats.org/officeDocument/2006/relationships/hyperlink" Target="http://mobileonline.garant.ru/document/redirect/70220262/0" TargetMode="External"/><Relationship Id="rId34" Type="http://schemas.openxmlformats.org/officeDocument/2006/relationships/hyperlink" Target="http://mobileonline.garant.ru/document/redirect/12177515/706" TargetMode="External"/><Relationship Id="rId50" Type="http://schemas.openxmlformats.org/officeDocument/2006/relationships/hyperlink" Target="http://mobileonline.garant.ru/document/redirect/12184522/54" TargetMode="External"/><Relationship Id="rId55" Type="http://schemas.openxmlformats.org/officeDocument/2006/relationships/hyperlink" Target="http://mobileonline.garant.ru/document/redirect/12177515/702" TargetMode="External"/><Relationship Id="rId7" Type="http://schemas.openxmlformats.org/officeDocument/2006/relationships/hyperlink" Target="http://mobileonline.garant.ru/document/redirect/12127232/0" TargetMode="External"/><Relationship Id="rId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19003</Words>
  <Characters>108318</Characters>
  <Application>Microsoft Office Word</Application>
  <DocSecurity>0</DocSecurity>
  <Lines>902</Lines>
  <Paragraphs>254</Paragraphs>
  <ScaleCrop>false</ScaleCrop>
  <Company>НПП "Гарант-Сервис"</Company>
  <LinksUpToDate>false</LinksUpToDate>
  <CharactersWithSpaces>127067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2019-12-17T06:33:00Z</dcterms:created>
  <dcterms:modified xsi:type="dcterms:W3CDTF">2019-12-17T06:33:00Z</dcterms:modified>
</cp:coreProperties>
</file>