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59" w:rsidRPr="00EB5C48" w:rsidRDefault="00B33759" w:rsidP="00C40461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</w:rPr>
      </w:pPr>
      <w:r w:rsidRPr="00EB5C48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670A70">
        <w:rPr>
          <w:rFonts w:ascii="Times New Roman" w:eastAsia="Calibri" w:hAnsi="Times New Roman" w:cs="Times New Roman"/>
          <w:sz w:val="24"/>
          <w:szCs w:val="24"/>
        </w:rPr>
        <w:t>3</w:t>
      </w:r>
      <w:r w:rsidRPr="00EB5C48">
        <w:rPr>
          <w:rFonts w:ascii="Times New Roman" w:eastAsia="Calibri" w:hAnsi="Times New Roman" w:cs="Times New Roman"/>
          <w:sz w:val="24"/>
          <w:szCs w:val="24"/>
        </w:rPr>
        <w:t xml:space="preserve"> к письму</w:t>
      </w:r>
    </w:p>
    <w:p w:rsidR="00B33759" w:rsidRPr="00670A70" w:rsidRDefault="00B33759" w:rsidP="00C40461">
      <w:pPr>
        <w:spacing w:after="0" w:line="240" w:lineRule="auto"/>
        <w:ind w:left="9214"/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</w:pPr>
      <w:r w:rsidRPr="00EB5C48">
        <w:rPr>
          <w:rFonts w:ascii="Times New Roman" w:eastAsia="Calibri" w:hAnsi="Times New Roman" w:cs="Times New Roman"/>
          <w:sz w:val="24"/>
          <w:szCs w:val="24"/>
        </w:rPr>
        <w:t>от</w:t>
      </w:r>
      <w:r w:rsidRPr="00670A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70A70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%</w:t>
      </w:r>
      <w:r w:rsidRPr="00EB5C48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REG</w:t>
      </w:r>
      <w:r w:rsidRPr="00670A70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_</w:t>
      </w:r>
      <w:r w:rsidRPr="00EB5C48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DATE</w:t>
      </w:r>
      <w:proofErr w:type="gramStart"/>
      <w:r w:rsidRPr="00670A70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 xml:space="preserve">%  </w:t>
      </w:r>
      <w:r w:rsidRPr="00670A70">
        <w:rPr>
          <w:rFonts w:ascii="Times New Roman" w:eastAsia="Calibri" w:hAnsi="Times New Roman" w:cs="Times New Roman"/>
          <w:sz w:val="24"/>
          <w:szCs w:val="24"/>
          <w:lang w:val="en-US"/>
        </w:rPr>
        <w:t>№</w:t>
      </w:r>
      <w:proofErr w:type="gramEnd"/>
      <w:r w:rsidRPr="00670A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70A70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%</w:t>
      </w:r>
      <w:r w:rsidRPr="00EB5C48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REG</w:t>
      </w:r>
      <w:r w:rsidRPr="00670A70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_</w:t>
      </w:r>
      <w:r w:rsidRPr="00EB5C48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NUM</w:t>
      </w:r>
      <w:r w:rsidRPr="00670A70">
        <w:rPr>
          <w:rFonts w:ascii="Times New Roman" w:hAnsi="Times New Roman" w:cs="Times New Roman"/>
          <w:color w:val="EEECE1" w:themeColor="background2"/>
          <w:sz w:val="24"/>
          <w:szCs w:val="24"/>
          <w:lang w:val="en-US"/>
        </w:rPr>
        <w:t>%</w:t>
      </w:r>
    </w:p>
    <w:p w:rsidR="00CF3B2E" w:rsidRPr="00670A70" w:rsidRDefault="00CF3B2E" w:rsidP="00C404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0461" w:rsidRPr="00670A70" w:rsidRDefault="00C40461" w:rsidP="00C404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3B2E" w:rsidRPr="00CF3B2E" w:rsidRDefault="00CF3B2E" w:rsidP="00C4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E">
        <w:rPr>
          <w:rFonts w:ascii="Times New Roman" w:hAnsi="Times New Roman" w:cs="Times New Roman"/>
          <w:b/>
          <w:sz w:val="24"/>
          <w:szCs w:val="24"/>
        </w:rPr>
        <w:t xml:space="preserve">ФОРМА ОТЧЁТА </w:t>
      </w:r>
    </w:p>
    <w:p w:rsidR="00745EAF" w:rsidRDefault="00CF3B2E" w:rsidP="00C4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E">
        <w:rPr>
          <w:rFonts w:ascii="Times New Roman" w:hAnsi="Times New Roman" w:cs="Times New Roman"/>
          <w:b/>
          <w:sz w:val="24"/>
          <w:szCs w:val="24"/>
        </w:rPr>
        <w:t>ПО РАЗДЕЛУ 1</w:t>
      </w:r>
      <w:r w:rsidR="00FD447B">
        <w:rPr>
          <w:rFonts w:ascii="Times New Roman" w:hAnsi="Times New Roman" w:cs="Times New Roman"/>
          <w:b/>
          <w:sz w:val="24"/>
          <w:szCs w:val="24"/>
        </w:rPr>
        <w:t>6 «ВЫПОЛНЕНИЕ Н</w:t>
      </w:r>
      <w:r w:rsidR="00347F57">
        <w:rPr>
          <w:rFonts w:ascii="Times New Roman" w:hAnsi="Times New Roman" w:cs="Times New Roman"/>
          <w:b/>
          <w:sz w:val="24"/>
          <w:szCs w:val="24"/>
        </w:rPr>
        <w:t>А</w:t>
      </w:r>
      <w:r w:rsidR="00FD447B">
        <w:rPr>
          <w:rFonts w:ascii="Times New Roman" w:hAnsi="Times New Roman" w:cs="Times New Roman"/>
          <w:b/>
          <w:sz w:val="24"/>
          <w:szCs w:val="24"/>
        </w:rPr>
        <w:t xml:space="preserve">ЦИОНАЛЬНОГО ПЛАНА ПРОТИВОДЕЙСТВИЯ КОРРУПЦИИ НА 2016–2017 ГОДЫ, УТВЕРЖДЁННОГО УКАЗОМ ПРЕЗИДЕНТА РОССИЙСКОЙ ФЕДЕРАЦИИ ОТ 01 АПРЕЛЯ 2016 ГОДА № 147 </w:t>
      </w:r>
      <w:r w:rsidR="0042624D">
        <w:rPr>
          <w:rFonts w:ascii="Times New Roman" w:hAnsi="Times New Roman" w:cs="Times New Roman"/>
          <w:b/>
          <w:sz w:val="24"/>
          <w:szCs w:val="24"/>
        </w:rPr>
        <w:t>«О </w:t>
      </w:r>
      <w:r w:rsidR="00FD447B">
        <w:rPr>
          <w:rFonts w:ascii="Times New Roman" w:hAnsi="Times New Roman" w:cs="Times New Roman"/>
          <w:b/>
          <w:sz w:val="24"/>
          <w:szCs w:val="24"/>
        </w:rPr>
        <w:t xml:space="preserve">НАЦИОНАЛЬНОМ ПЛАНЕ ПРОТИВОДЕЙСТВИЯ КОРРУПЦИИ НА 2016–2017 ГОДЫ» </w:t>
      </w:r>
      <w:r w:rsidRPr="00CF3B2E">
        <w:rPr>
          <w:rFonts w:ascii="Times New Roman" w:hAnsi="Times New Roman" w:cs="Times New Roman"/>
          <w:b/>
          <w:sz w:val="24"/>
          <w:szCs w:val="24"/>
        </w:rPr>
        <w:t>ПЛАНА РАБОТЫ ОРГАНОВ ГОСУДАРСТВЕННОЙ ВЛАСТИ СВЕРДЛОВСКОЙ ОБЛАСТИ ПО ПРОТИВОДЕЙСТВИЮ КОРРУПЦИИ НА 201</w:t>
      </w:r>
      <w:r w:rsidR="00FD447B">
        <w:rPr>
          <w:rFonts w:ascii="Times New Roman" w:hAnsi="Times New Roman" w:cs="Times New Roman"/>
          <w:b/>
          <w:sz w:val="24"/>
          <w:szCs w:val="24"/>
        </w:rPr>
        <w:t>6</w:t>
      </w:r>
      <w:r w:rsidRPr="00CF3B2E">
        <w:rPr>
          <w:rFonts w:ascii="Times New Roman" w:hAnsi="Times New Roman" w:cs="Times New Roman"/>
          <w:b/>
          <w:sz w:val="24"/>
          <w:szCs w:val="24"/>
        </w:rPr>
        <w:t>–201</w:t>
      </w:r>
      <w:r w:rsidR="00FD447B">
        <w:rPr>
          <w:rFonts w:ascii="Times New Roman" w:hAnsi="Times New Roman" w:cs="Times New Roman"/>
          <w:b/>
          <w:sz w:val="24"/>
          <w:szCs w:val="24"/>
        </w:rPr>
        <w:t>7</w:t>
      </w:r>
      <w:r w:rsidRPr="00CF3B2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FD447B">
        <w:rPr>
          <w:rFonts w:ascii="Times New Roman" w:hAnsi="Times New Roman" w:cs="Times New Roman"/>
          <w:b/>
          <w:sz w:val="24"/>
          <w:szCs w:val="24"/>
        </w:rPr>
        <w:t>, УТВЕРЖДЁННОГО РАСПОРЯЖЕНИЕМ ГУБЕРНАТОРА СВЕРДЛОВСКОЙ ОБЛАСТИ ОТ 18.04.2016 № 95-РГ</w:t>
      </w:r>
    </w:p>
    <w:p w:rsidR="00877127" w:rsidRDefault="00877127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84" w:type="dxa"/>
        <w:tblInd w:w="-147" w:type="dxa"/>
        <w:tblLook w:val="04A0" w:firstRow="1" w:lastRow="0" w:firstColumn="1" w:lastColumn="0" w:noHBand="0" w:noVBand="1"/>
      </w:tblPr>
      <w:tblGrid>
        <w:gridCol w:w="564"/>
        <w:gridCol w:w="5377"/>
        <w:gridCol w:w="8943"/>
      </w:tblGrid>
      <w:tr w:rsidR="005A3041" w:rsidRPr="00B11E7D" w:rsidTr="0042624D">
        <w:trPr>
          <w:tblHeader/>
        </w:trPr>
        <w:tc>
          <w:tcPr>
            <w:tcW w:w="564" w:type="dxa"/>
          </w:tcPr>
          <w:p w:rsidR="005A3041" w:rsidRPr="00B11E7D" w:rsidRDefault="005A3041" w:rsidP="0042624D">
            <w:pPr>
              <w:ind w:left="-29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3041" w:rsidRPr="00B11E7D" w:rsidRDefault="005A3041" w:rsidP="0042624D">
            <w:pPr>
              <w:ind w:left="-29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77" w:type="dxa"/>
          </w:tcPr>
          <w:p w:rsidR="005A3041" w:rsidRPr="00B11E7D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43" w:type="dxa"/>
          </w:tcPr>
          <w:p w:rsidR="005A3041" w:rsidRPr="00B11E7D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AA4DD3" w:rsidRPr="00B11E7D" w:rsidTr="0042624D">
        <w:tc>
          <w:tcPr>
            <w:tcW w:w="564" w:type="dxa"/>
          </w:tcPr>
          <w:p w:rsidR="00AA4DD3" w:rsidRPr="00B11E7D" w:rsidRDefault="00AA4DD3" w:rsidP="0042624D">
            <w:pPr>
              <w:pStyle w:val="a6"/>
              <w:numPr>
                <w:ilvl w:val="0"/>
                <w:numId w:val="1"/>
              </w:num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A4DD3" w:rsidRPr="00B11E7D" w:rsidRDefault="00AA4DD3" w:rsidP="0085027F">
            <w:pPr>
              <w:pStyle w:val="ConsPlusNormal"/>
              <w:jc w:val="both"/>
              <w:rPr>
                <w:i/>
              </w:rPr>
            </w:pPr>
            <w:r w:rsidRPr="00A50D11">
              <w:t xml:space="preserve">Руководствуясь Национальной </w:t>
            </w:r>
            <w:hyperlink r:id="rId8" w:history="1">
              <w:r w:rsidRPr="00A50D11">
                <w:t>стратегией</w:t>
              </w:r>
            </w:hyperlink>
            <w:r w:rsidRPr="00A50D11">
              <w:t xml:space="preserve"> противодействия коррупции, утверждённой Указом Президента Российской Федерации от</w:t>
            </w:r>
            <w:r w:rsidR="00525A7F" w:rsidRPr="00A50D11">
              <w:t> </w:t>
            </w:r>
            <w:r w:rsidRPr="00A50D11">
              <w:t>13</w:t>
            </w:r>
            <w:r w:rsidR="00525A7F" w:rsidRPr="00A50D11">
              <w:t> </w:t>
            </w:r>
            <w:r w:rsidRPr="00A50D11">
              <w:t xml:space="preserve">апреля 2010 года № 460, и Национальным </w:t>
            </w:r>
            <w:hyperlink r:id="rId9" w:history="1">
              <w:r w:rsidRPr="00A50D11">
                <w:t>планом</w:t>
              </w:r>
            </w:hyperlink>
            <w:r w:rsidRPr="00A50D11">
              <w:t xml:space="preserve"> противодействия коррупции на 2016 - 2017 годы, утверждённым Указом Президента Российской Федерации от 01 апреля 2016 года №</w:t>
            </w:r>
            <w:r w:rsidR="00374547" w:rsidRPr="00A50D11">
              <w:t> </w:t>
            </w:r>
            <w:r w:rsidRPr="00A50D11">
              <w:t>147 «О Национальном плане противодействия коррупции на 2016–2017 годы», обеспечить внесение до 01 июня 2016 года в планы мероприятий соответствующего органа государственной власти Свердловской области по противодействию коррупции на 2016–2017 годы (далее – Ведомственный план противодействия коррупции) изменений,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</w:t>
            </w:r>
            <w:r w:rsidRPr="00B11E7D">
              <w:t xml:space="preserve"> </w:t>
            </w:r>
          </w:p>
          <w:p w:rsidR="00AA4DD3" w:rsidRPr="00B11E7D" w:rsidRDefault="00AA4DD3" w:rsidP="00374547">
            <w:pPr>
              <w:pStyle w:val="ConsPlusNormal"/>
              <w:jc w:val="both"/>
              <w:rPr>
                <w:i/>
              </w:rPr>
            </w:pPr>
            <w:r w:rsidRPr="00B11E7D">
              <w:rPr>
                <w:i/>
              </w:rPr>
              <w:t xml:space="preserve">(пункт 10 Указа Президента Российской Федерации от 01 апреля 2016 года № 147 </w:t>
            </w:r>
            <w:r w:rsidRPr="00B11E7D">
              <w:rPr>
                <w:i/>
              </w:rPr>
              <w:lastRenderedPageBreak/>
              <w:t>«О</w:t>
            </w:r>
            <w:r w:rsidR="00374547">
              <w:rPr>
                <w:i/>
              </w:rPr>
              <w:t> </w:t>
            </w:r>
            <w:r w:rsidRPr="00B11E7D">
              <w:rPr>
                <w:i/>
              </w:rPr>
              <w:t>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4149FE" w:rsidRDefault="00AA4DD3" w:rsidP="00D34A4F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Указать реквизиты правового акта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(вид правового акта, дата его принятия, номер правового акта и его полное наименование)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которым внесены изменения в</w:t>
            </w:r>
            <w:r w:rsidR="006D4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 противодействия коррупции, заключающиеся в</w:t>
            </w:r>
            <w:r w:rsidR="006D495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дополнении указанного плана разделом «Выполнение Национального плана противодействия коррупции на 2016–2017 годы, утвержденного Указом Президента Российской Федерации от 1 апреля 2016 года № 147 «О Национальном плане противодействия коррупции на 2016-2017 годы»</w:t>
            </w:r>
          </w:p>
          <w:p w:rsidR="009E19F7" w:rsidRDefault="004149FE" w:rsidP="004149FE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E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государственной охраны объектов культурного наследия Свердловской области</w:t>
            </w:r>
            <w:r w:rsidR="009E19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19F7" w:rsidRDefault="004149FE" w:rsidP="009E19F7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05.05.2016 № 50 «</w:t>
            </w:r>
            <w:r w:rsidR="0036504F" w:rsidRPr="0036504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План работы Управления государственной охраны объектов культурного наследия Свердловской области по противодействию коррупции на 2016-2017 годы, утвержденный приказом Управления государственной охраны объектов культурного наследия Свердловской области от 28.04.2016 № 46 «Об утверждении Плана работы и Перечня целевых показателей реализации Плана Управления государственной охраны объектов культурного наследия Свердловской области по противодействию коррупции на</w:t>
            </w:r>
            <w:r w:rsidR="003650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6504F" w:rsidRPr="0036504F">
              <w:rPr>
                <w:rFonts w:ascii="Times New Roman" w:hAnsi="Times New Roman" w:cs="Times New Roman"/>
                <w:sz w:val="24"/>
                <w:szCs w:val="24"/>
              </w:rPr>
              <w:t>2016-2017 годы»</w:t>
            </w:r>
            <w:r w:rsidR="009E19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Pr="004149FE" w:rsidRDefault="0036504F" w:rsidP="009E19F7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 07.06.2016 № 73 «</w:t>
            </w:r>
            <w:r w:rsidRPr="0036504F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План работы Управления государственной охраны объектов культурного наследия Свердловской области по противодействию коррупции на 2016-2017 годы, утвержденный приказом Управления государственной охраны объектов культурного наследия Свердловской области от 28.04.2016 № 46 «Об утверждении Плана работы и Перечня целевых </w:t>
            </w:r>
            <w:r w:rsidRPr="0036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реализации Плана Управления государственной охраны объектов культурного наследия Свердловской области по противодействию коррупции на 2016-2017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DD3" w:rsidRPr="00B11E7D" w:rsidRDefault="00AA4DD3" w:rsidP="00D34A4F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мероприятий, включённых в раздел «Выполнение Национального плана противодействия коррупции на 2016–2017 годы, утверждённого Указом Президента Российской Федерации от 1 апреля 2016 года №</w:t>
            </w:r>
            <w:r w:rsidR="000269A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147 «О Национальном плане противодействия коррупции на 2016-2017 </w:t>
            </w:r>
            <w:proofErr w:type="gramStart"/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годы»</w:t>
            </w:r>
            <w:r w:rsidR="00DF7D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42E7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7D2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gramEnd"/>
            <w:r w:rsidR="005E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7D24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  <w:p w:rsidR="002229C4" w:rsidRPr="00B11E7D" w:rsidRDefault="002229C4" w:rsidP="00D34A4F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мероприятий раздела «Выполнение Национального плана противодействия коррупции на 2016–2017 годы, утверждённого Указом Президента Российской Федерации от 1 апреля 2016 года № 147 «О Национальном плане противодействия коррупции на 2016-2017 годы», выполненных в 2016–2017</w:t>
            </w:r>
            <w:r w:rsidR="00A45FA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годах</w:t>
            </w:r>
            <w:r w:rsidR="007866B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0E1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из них:</w:t>
            </w:r>
          </w:p>
          <w:p w:rsidR="002229C4" w:rsidRPr="00B00E15" w:rsidRDefault="00B00E15" w:rsidP="00D34A4F">
            <w:pPr>
              <w:ind w:left="18" w:firstLine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2016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8;</w:t>
            </w:r>
          </w:p>
          <w:p w:rsidR="002229C4" w:rsidRPr="00B11E7D" w:rsidRDefault="002229C4" w:rsidP="00D34A4F">
            <w:p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2017 году </w:t>
            </w:r>
            <w:r w:rsidR="00B00E15">
              <w:rPr>
                <w:rFonts w:ascii="Times New Roman" w:hAnsi="Times New Roman" w:cs="Times New Roman"/>
                <w:sz w:val="24"/>
                <w:szCs w:val="24"/>
              </w:rPr>
              <w:t>– 8.</w:t>
            </w:r>
          </w:p>
          <w:p w:rsidR="00AA4DD3" w:rsidRPr="00B11E7D" w:rsidRDefault="00AA4DD3" w:rsidP="00D34A4F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Указать, установлен ли Перечень целевых показателей эффективности реализации Ведомственного плана противодействия коррупции</w:t>
            </w:r>
            <w:r w:rsidR="005E42E7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2CDC">
              <w:rPr>
                <w:rFonts w:ascii="Times New Roman" w:hAnsi="Times New Roman" w:cs="Times New Roman"/>
                <w:sz w:val="24"/>
                <w:szCs w:val="24"/>
              </w:rPr>
              <w:t>– да.</w:t>
            </w:r>
          </w:p>
          <w:p w:rsidR="00AA4DD3" w:rsidRPr="00954C08" w:rsidRDefault="00AA4DD3" w:rsidP="00D34A4F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установленных целевых показателей эффективности реализации Ведомственного плана противодействия коррупции</w:t>
            </w:r>
            <w:r w:rsidR="005E42E7"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2CDC">
              <w:rPr>
                <w:rFonts w:ascii="Times New Roman" w:hAnsi="Times New Roman" w:cs="Times New Roman"/>
                <w:sz w:val="24"/>
                <w:szCs w:val="24"/>
              </w:rPr>
              <w:t>– 11.</w:t>
            </w:r>
          </w:p>
          <w:p w:rsidR="00FE2370" w:rsidRPr="00954C08" w:rsidRDefault="002229C4" w:rsidP="00D34A4F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целевых показателей эффективности реализации Ведомственного плана противодействия коррупции, значения которых достигнуты</w:t>
            </w:r>
            <w:r w:rsidR="00FE2370"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результатам выполнения Ведомственного плана противодействия коррупции в</w:t>
            </w:r>
            <w:r w:rsidR="00300C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D11F16"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>2016–2017 годах</w:t>
            </w:r>
            <w:r w:rsidR="0024264C"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0C44" w:rsidRPr="00177710">
              <w:rPr>
                <w:rFonts w:ascii="Times New Roman" w:hAnsi="Times New Roman" w:cs="Times New Roman"/>
                <w:sz w:val="24"/>
                <w:szCs w:val="24"/>
              </w:rPr>
              <w:t>– 11.</w:t>
            </w:r>
          </w:p>
          <w:p w:rsidR="005E42E7" w:rsidRPr="00B11E7D" w:rsidRDefault="007866B1" w:rsidP="0071232B">
            <w:pPr>
              <w:pStyle w:val="a6"/>
              <w:numPr>
                <w:ilvl w:val="1"/>
                <w:numId w:val="1"/>
              </w:numPr>
              <w:ind w:left="18" w:firstLine="45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количество целевых показателей эффективности реализации Ведомственного плана противодействия коррупции, значения которых не достигнуты по результатам выполнения Ведомственного плана противодействия коррупции в 2016–2017 годах </w:t>
            </w:r>
            <w:r w:rsidR="0071232B" w:rsidRPr="00177710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причины </w:t>
            </w:r>
            <w:proofErr w:type="spellStart"/>
            <w:r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>недостижения</w:t>
            </w:r>
            <w:proofErr w:type="spellEnd"/>
            <w:r w:rsidRPr="00954C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установленных значений целевых показателей</w:t>
            </w:r>
          </w:p>
        </w:tc>
      </w:tr>
      <w:tr w:rsidR="00AA4DD3" w:rsidRPr="00B11E7D" w:rsidTr="000562B9">
        <w:trPr>
          <w:trHeight w:val="4529"/>
        </w:trPr>
        <w:tc>
          <w:tcPr>
            <w:tcW w:w="564" w:type="dxa"/>
          </w:tcPr>
          <w:p w:rsidR="00AA4DD3" w:rsidRPr="00B11E7D" w:rsidRDefault="00AA4DD3" w:rsidP="0042624D">
            <w:pPr>
              <w:pStyle w:val="a6"/>
              <w:numPr>
                <w:ilvl w:val="0"/>
                <w:numId w:val="1"/>
              </w:num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A4DD3" w:rsidRPr="000562B9" w:rsidRDefault="00AA4DD3" w:rsidP="002D3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контроль за выполнением мероприятий, предусмотренных </w:t>
            </w:r>
            <w:r w:rsidRPr="000562B9">
              <w:rPr>
                <w:rFonts w:ascii="Times New Roman" w:hAnsi="Times New Roman" w:cs="Times New Roman"/>
                <w:sz w:val="24"/>
                <w:szCs w:val="24"/>
              </w:rPr>
              <w:t>Планом мероприятий органов государственной власти Свердловской области по противодействию коррупции на 2016–2017 годы, утверждённым распоряжением Губернатора Свердловской области от 18.04.2016 № 95-РГ (далее – Региональный план противодействия коррупции)</w:t>
            </w:r>
          </w:p>
          <w:p w:rsidR="00AA4DD3" w:rsidRPr="000562B9" w:rsidRDefault="00AA4DD3" w:rsidP="00804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2B9">
              <w:rPr>
                <w:rFonts w:ascii="Times New Roman" w:hAnsi="Times New Roman" w:cs="Times New Roman"/>
                <w:i/>
                <w:sz w:val="24"/>
                <w:szCs w:val="24"/>
              </w:rPr>
              <w:t>(пункт 10 Указа Президента Российской Федерации от 01 апреля 2016 года № 147 «О</w:t>
            </w:r>
            <w:r w:rsidR="00804041" w:rsidRPr="000562B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562B9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425F2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реквизиты писем, которыми в Департамент административных органов Губернатора Свердловской области </w:t>
            </w:r>
            <w:r w:rsidR="00DB28A8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(Департамент кадровой политики Губернатора Свердловской области и Правительства Свердловской области)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направлены:</w:t>
            </w:r>
          </w:p>
          <w:p w:rsidR="00AA4DD3" w:rsidRPr="00B11E7D" w:rsidRDefault="00425F2F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2.1. 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Отчёты о </w:t>
            </w:r>
            <w:r w:rsidR="00AA4DD3" w:rsidRPr="00B11E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выполнении мероприятий, предусмотренных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Региональным планом противодействия коррупции</w:t>
            </w:r>
            <w:r w:rsidR="001B3E90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итогам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A4DD3" w:rsidRPr="00514093" w:rsidRDefault="001B3E90" w:rsidP="00D34A4F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месяцев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2016 года </w:t>
            </w:r>
            <w:r w:rsidR="005140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4093" w:rsidRPr="00C518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создано 19.02.2016 (сотрудники приняты </w:t>
            </w:r>
            <w:r w:rsidR="000E48B3" w:rsidRPr="00C5183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62B9" w:rsidRPr="00C51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48B3" w:rsidRPr="00C5183E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514093" w:rsidRPr="00C5183E">
              <w:rPr>
                <w:rFonts w:ascii="Times New Roman" w:hAnsi="Times New Roman" w:cs="Times New Roman"/>
                <w:sz w:val="24"/>
                <w:szCs w:val="24"/>
              </w:rPr>
              <w:t>16.03.2016);</w:t>
            </w:r>
          </w:p>
          <w:p w:rsidR="00AA4DD3" w:rsidRPr="00B11E7D" w:rsidRDefault="001B3E90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6 месяцев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="005E2583">
              <w:rPr>
                <w:rFonts w:ascii="Times New Roman" w:hAnsi="Times New Roman" w:cs="Times New Roman"/>
                <w:sz w:val="24"/>
                <w:szCs w:val="24"/>
              </w:rPr>
              <w:t>– 13.07.2016 № 38-01-80/1261;</w:t>
            </w:r>
          </w:p>
          <w:p w:rsidR="00AA4DD3" w:rsidRPr="00B11E7D" w:rsidRDefault="001B3E90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9 месяцев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="009D2A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80CE3" w:rsidRPr="00480CE3">
              <w:rPr>
                <w:rFonts w:ascii="Times New Roman" w:hAnsi="Times New Roman" w:cs="Times New Roman"/>
                <w:sz w:val="24"/>
                <w:szCs w:val="24"/>
              </w:rPr>
              <w:t>14.10.2016 № 38-01-80/2261</w:t>
            </w:r>
            <w:r w:rsidR="009D2A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Pr="00B11E7D" w:rsidRDefault="001B3E90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12 месяцев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="002D3C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42E7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3CBB" w:rsidRPr="002D3CBB">
              <w:rPr>
                <w:rFonts w:ascii="Times New Roman" w:hAnsi="Times New Roman" w:cs="Times New Roman"/>
                <w:sz w:val="24"/>
                <w:szCs w:val="24"/>
              </w:rPr>
              <w:t>20.01.2017 № 38-01-80/100</w:t>
            </w:r>
            <w:r w:rsidR="002D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  <w:r w:rsidR="00425F2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Отчёты о </w:t>
            </w:r>
            <w:r w:rsidRPr="00B11E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выполнении мероприятий, предусмотренных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Региональным планом противодействия коррупции</w:t>
            </w:r>
            <w:r w:rsidR="001B3E90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итогам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A4DD3" w:rsidRPr="007C7FC4" w:rsidRDefault="001B3E90" w:rsidP="00D34A4F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3 месяцев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2017 года</w:t>
            </w:r>
            <w:r w:rsidR="007C7FC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7C7FC4">
              <w:rPr>
                <w:rFonts w:ascii="Times New Roman" w:hAnsi="Times New Roman" w:cs="Times New Roman"/>
                <w:sz w:val="24"/>
                <w:szCs w:val="24"/>
              </w:rPr>
              <w:t>– 21.04.2017 № 38-01-80/1150;</w:t>
            </w:r>
          </w:p>
          <w:p w:rsidR="00AA4DD3" w:rsidRPr="00B11E7D" w:rsidRDefault="001B3E90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6 месяцев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2017 года </w:t>
            </w:r>
            <w:r w:rsidR="007C7FC4">
              <w:rPr>
                <w:rFonts w:ascii="Times New Roman" w:hAnsi="Times New Roman" w:cs="Times New Roman"/>
                <w:sz w:val="24"/>
                <w:szCs w:val="24"/>
              </w:rPr>
              <w:t>– 07.07.2017 № 38-01-80/1975;</w:t>
            </w:r>
          </w:p>
          <w:p w:rsidR="00AA4DD3" w:rsidRPr="00B11E7D" w:rsidRDefault="00AB2FD9" w:rsidP="00DD6EAA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9</w:t>
            </w:r>
            <w:r w:rsidR="001B3E90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месяцев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2017 года </w:t>
            </w:r>
            <w:r w:rsidR="00DD6EAA">
              <w:rPr>
                <w:rFonts w:ascii="Times New Roman" w:hAnsi="Times New Roman" w:cs="Times New Roman"/>
                <w:sz w:val="24"/>
                <w:szCs w:val="24"/>
              </w:rPr>
              <w:t>– 13.10.2017 № 38-01-80/2959.</w:t>
            </w:r>
          </w:p>
        </w:tc>
      </w:tr>
      <w:tr w:rsidR="00AA4DD3" w:rsidRPr="00B11E7D" w:rsidTr="00F47BBF">
        <w:trPr>
          <w:trHeight w:val="3961"/>
        </w:trPr>
        <w:tc>
          <w:tcPr>
            <w:tcW w:w="564" w:type="dxa"/>
          </w:tcPr>
          <w:p w:rsidR="00AA4DD3" w:rsidRPr="00B11E7D" w:rsidRDefault="00AA4DD3" w:rsidP="0042624D">
            <w:pPr>
              <w:pStyle w:val="a6"/>
              <w:numPr>
                <w:ilvl w:val="0"/>
                <w:numId w:val="1"/>
              </w:num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A4DD3" w:rsidRPr="00B11E7D" w:rsidRDefault="00AA4DD3" w:rsidP="002D3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5B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контроль за выполнением мероприятий, предусмотренных Ведомственным планом противодействия коррупции</w:t>
            </w:r>
          </w:p>
          <w:p w:rsidR="00AA4DD3" w:rsidRPr="00B11E7D" w:rsidRDefault="00AA4DD3" w:rsidP="00804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(пункт 10 Указа Президента Российской Федерации от 01 апреля 2016 года № 147 «О</w:t>
            </w:r>
            <w:r w:rsidR="00804041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FA316B" w:rsidRPr="00FA316B" w:rsidRDefault="00AA4DD3" w:rsidP="00FA316B">
            <w:pPr>
              <w:pStyle w:val="a6"/>
              <w:numPr>
                <w:ilvl w:val="1"/>
                <w:numId w:val="1"/>
              </w:num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16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формы контроля выполнения Ведомственного плана противодействия коррупции, установленные в соответствующем органе государственной власти Свердловской области</w:t>
            </w:r>
          </w:p>
          <w:p w:rsidR="00AA4DD3" w:rsidRDefault="00FA316B" w:rsidP="00FA316B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B">
              <w:rPr>
                <w:rFonts w:ascii="Times New Roman" w:hAnsi="Times New Roman" w:cs="Times New Roman"/>
                <w:sz w:val="24"/>
                <w:szCs w:val="24"/>
              </w:rPr>
              <w:t>Осуществляется в соответствии с приказом Управления от 14.11.2016 № 206 «Об</w:t>
            </w:r>
            <w:r w:rsidR="00D02C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316B">
              <w:rPr>
                <w:rFonts w:ascii="Times New Roman" w:hAnsi="Times New Roman" w:cs="Times New Roman"/>
                <w:sz w:val="24"/>
                <w:szCs w:val="24"/>
              </w:rPr>
              <w:t>утверждении порядка организации и осуществления контроля эффективности реализации антикоррупционных мер в Управлении государственной охраны объектов культурного наследия Свердловской области»</w:t>
            </w:r>
            <w:r w:rsidR="00C61BC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C61BCC" w:rsidRDefault="00C61BCC" w:rsidP="00C61BCC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отчетный контроль;</w:t>
            </w:r>
          </w:p>
          <w:p w:rsidR="00C61BCC" w:rsidRDefault="00C61BCC" w:rsidP="00C61BCC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форма заслушивания (доклад, отчет);</w:t>
            </w:r>
          </w:p>
          <w:p w:rsidR="00C61BCC" w:rsidRDefault="00C61BCC" w:rsidP="00C61BCC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систематическое повседневное отслеживание;</w:t>
            </w:r>
          </w:p>
          <w:p w:rsidR="00C61BCC" w:rsidRPr="00C61BCC" w:rsidRDefault="00C61BCC" w:rsidP="00C61BCC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 w:rsidRPr="00C61BCC">
              <w:t>контроль исполнения документов (обязанностей)</w:t>
            </w:r>
            <w:r>
              <w:t>.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3.2. Дать оценку результатам реализации Ведомственного плана противодействия коррупции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 итогам 2016 года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указав: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 Количество мероприятий, запланированных к выполнению </w:t>
            </w: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="00DB28A8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 году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55ECF" w:rsidRPr="00055E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из них:</w:t>
            </w:r>
          </w:p>
          <w:p w:rsidR="00AA4DD3" w:rsidRPr="00055ECF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.1.1. Количество мероприятий, выполненных </w:t>
            </w:r>
            <w:r w:rsidR="00B03CA1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2016 году</w:t>
            </w:r>
            <w:r w:rsidR="00B03CA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в полном объёме в</w:t>
            </w:r>
            <w:r w:rsidR="00B0644D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установленные сроки </w:t>
            </w:r>
            <w:r w:rsidR="00055E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55ECF" w:rsidRPr="00055E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55E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.1.2. Количество и наименование мероприятий, выполненных </w:t>
            </w:r>
            <w:r w:rsidR="00B03CA1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2016 году</w:t>
            </w:r>
            <w:r w:rsidR="00B03CA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B0644D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нарушением установленных сроков, с указанием причин нарушения установленных с</w:t>
            </w:r>
            <w:r w:rsidR="00055ECF">
              <w:rPr>
                <w:rFonts w:ascii="Times New Roman" w:hAnsi="Times New Roman" w:cs="Times New Roman"/>
                <w:i/>
                <w:sz w:val="24"/>
                <w:szCs w:val="24"/>
              </w:rPr>
              <w:t>роков _</w:t>
            </w:r>
            <w:r w:rsidR="00055ECF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="00B06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.1.3. Количество невыполненных </w:t>
            </w:r>
            <w:r w:rsidR="00B03CA1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2016 году</w:t>
            </w:r>
            <w:r w:rsidR="00B03CA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мероприятий плана с указанием наименований таких меропр</w:t>
            </w:r>
            <w:r w:rsidR="00B064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иятий и причин их невыполнения </w:t>
            </w:r>
            <w:r w:rsidR="00B0644D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0644D">
              <w:rPr>
                <w:rFonts w:ascii="Times New Roman" w:hAnsi="Times New Roman" w:cs="Times New Roman"/>
                <w:i/>
                <w:sz w:val="24"/>
                <w:szCs w:val="24"/>
              </w:rPr>
              <w:t>.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Дать оценку результатам реализации в государственном органе мероприятий Ведомственного плана противодействия коррупции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 итогам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2017 года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указав: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 Количество мероприятий, запланированных к выполнению </w:t>
            </w: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="00E35140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2017 </w:t>
            </w: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году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97D52" w:rsidRPr="00055E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из них: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.1.1. Количество мероприятий, выполненных </w:t>
            </w:r>
            <w:r w:rsidR="00B03CA1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2017 году</w:t>
            </w:r>
            <w:r w:rsidR="00B03CA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в полном объёме в</w:t>
            </w:r>
            <w:r w:rsidR="00697D5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установленные сроки</w:t>
            </w:r>
            <w:r w:rsidR="00697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7D5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D52" w:rsidRPr="00055E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97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.1.2. Количество и наименования мероприятий, выполненных </w:t>
            </w:r>
            <w:r w:rsidR="00B03CA1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2017 году</w:t>
            </w:r>
            <w:r w:rsidR="00B03CA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697D5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нарушением установленных сроков, с указанием причин нарушения установленных сроков </w:t>
            </w:r>
            <w:r w:rsidR="00F47B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47BBF" w:rsidRPr="00055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B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Pr="00B11E7D" w:rsidRDefault="00AA4DD3" w:rsidP="00D34A4F">
            <w:pPr>
              <w:ind w:firstLine="47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2750C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.1.3. Количество невыполненных </w:t>
            </w:r>
            <w:r w:rsidR="00B03CA1"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2017 году</w:t>
            </w:r>
            <w:r w:rsidR="00B03CA1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мероприятий плана с указанием наименований таких меропр</w:t>
            </w:r>
            <w:r w:rsidR="00F47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иятий и причин их невыполнения </w:t>
            </w:r>
            <w:r w:rsidR="00F47B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47BBF" w:rsidRPr="00055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4DD3" w:rsidRPr="00B11E7D" w:rsidTr="0042624D">
        <w:tc>
          <w:tcPr>
            <w:tcW w:w="564" w:type="dxa"/>
          </w:tcPr>
          <w:p w:rsidR="00AA4DD3" w:rsidRPr="00B11E7D" w:rsidRDefault="00AA4DD3" w:rsidP="0042624D">
            <w:pPr>
              <w:pStyle w:val="a6"/>
              <w:numPr>
                <w:ilvl w:val="0"/>
                <w:numId w:val="1"/>
              </w:num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A4DD3" w:rsidRPr="00B11E7D" w:rsidRDefault="00AA4DD3" w:rsidP="00A03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Разработать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</w:t>
            </w:r>
            <w:r w:rsidR="00B13F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3C7A">
              <w:rPr>
                <w:rFonts w:ascii="Times New Roman" w:hAnsi="Times New Roman" w:cs="Times New Roman"/>
                <w:sz w:val="24"/>
                <w:szCs w:val="24"/>
              </w:rPr>
              <w:t>целях противодействия коррупции</w:t>
            </w:r>
          </w:p>
          <w:p w:rsidR="00AA4DD3" w:rsidRPr="00B11E7D" w:rsidRDefault="00AA4DD3" w:rsidP="00B13F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«а» пункта 5 Национального плана противодействия коррупции на 2016–2017 годы, утверждённого Указом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«О</w:t>
            </w:r>
            <w:r w:rsidR="00B13FC7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6A26BC" w:rsidRDefault="00B2750C" w:rsidP="00133C7A">
            <w:pPr>
              <w:autoSpaceDE w:val="0"/>
              <w:autoSpaceDN w:val="0"/>
              <w:adjustRightInd w:val="0"/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.1. Указать, разработан ли комплекс организационных, разъяснительных и</w:t>
            </w:r>
            <w:r w:rsidR="007F304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</w:t>
            </w:r>
          </w:p>
          <w:p w:rsidR="005A3CBD" w:rsidRDefault="006A26BC" w:rsidP="006A26BC">
            <w:pPr>
              <w:autoSpaceDE w:val="0"/>
              <w:autoSpaceDN w:val="0"/>
              <w:adjustRightInd w:val="0"/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организационных, разъяснительных и иных мер по соблюдению служащими и работниками </w:t>
            </w:r>
            <w:r w:rsidR="004C48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государственной охраны объектов культурного наследия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 w:rsidR="001F2D1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подчинённ</w:t>
            </w:r>
            <w:r w:rsidR="001F716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ему </w:t>
            </w:r>
            <w:r w:rsidR="001F716B">
              <w:rPr>
                <w:rFonts w:ascii="Times New Roman" w:hAnsi="Times New Roman" w:cs="Times New Roman"/>
                <w:sz w:val="24"/>
                <w:szCs w:val="24"/>
              </w:rPr>
              <w:t>ГБУК</w:t>
            </w:r>
            <w:r w:rsidR="001F2D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716B">
              <w:rPr>
                <w:rFonts w:ascii="Times New Roman" w:hAnsi="Times New Roman" w:cs="Times New Roman"/>
                <w:sz w:val="24"/>
                <w:szCs w:val="24"/>
              </w:rPr>
              <w:t>СО «</w:t>
            </w:r>
            <w:r w:rsidR="001F716B" w:rsidRPr="001F716B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Научно-производственный центр по охране и использованию памятников истории и культуры Свердловской области</w:t>
            </w:r>
            <w:r w:rsidR="001F71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</w:t>
            </w:r>
            <w:r w:rsidR="005A3CBD">
              <w:rPr>
                <w:rFonts w:ascii="Times New Roman" w:hAnsi="Times New Roman" w:cs="Times New Roman"/>
                <w:sz w:val="24"/>
                <w:szCs w:val="24"/>
              </w:rPr>
              <w:t>одействия коррупции разработан.</w:t>
            </w:r>
          </w:p>
          <w:p w:rsidR="005A3CBD" w:rsidRDefault="006A26BC" w:rsidP="006A26BC">
            <w:pPr>
              <w:autoSpaceDE w:val="0"/>
              <w:autoSpaceDN w:val="0"/>
              <w:adjustRightInd w:val="0"/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Издан приказ Управления государственной охраны объектов культурного наследия Свердловской области от 25.03.2016 № 31 «О возложении персональной ответственности за</w:t>
            </w:r>
            <w:r w:rsidR="005A3C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состояние антикоррупционной работы в Управлении государственной охраны объектов культурного наследия Свердловской области на</w:t>
            </w:r>
            <w:r w:rsidR="005A3C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всех уровней в возглавляемых ими структурных подразделениях»,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способствует в осуществлении контроля за выполнением служащими и</w:t>
            </w:r>
            <w:r w:rsidR="005A3C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работниками Управления государственной охраны объектов культурного наследия Свердловской области обязанности сообщать в случаях, установленных федеральными законами, о</w:t>
            </w:r>
            <w:r w:rsidR="005A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получении подарка в связи с их должностным положением или в связи с</w:t>
            </w:r>
            <w:r w:rsidR="005A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исполнением ими служебных обязанностей.</w:t>
            </w:r>
          </w:p>
          <w:p w:rsidR="006A26BC" w:rsidRPr="004C4CBE" w:rsidRDefault="006A26BC" w:rsidP="006A26BC">
            <w:pPr>
              <w:autoSpaceDE w:val="0"/>
              <w:autoSpaceDN w:val="0"/>
              <w:adjustRightInd w:val="0"/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подведомственном учреждении </w:t>
            </w:r>
            <w:r w:rsidR="00323401"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</w:t>
            </w:r>
            <w:r w:rsidR="00323401"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  <w:r w:rsidR="00323401"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 w:rsidR="003234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утвержден план мероприятий по</w:t>
            </w:r>
            <w:r w:rsidR="00323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коррупции.</w:t>
            </w:r>
          </w:p>
          <w:p w:rsidR="00AA4DD3" w:rsidRPr="00B11E7D" w:rsidRDefault="00AA4DD3" w:rsidP="00133C7A">
            <w:pPr>
              <w:autoSpaceDE w:val="0"/>
              <w:autoSpaceDN w:val="0"/>
              <w:adjustRightInd w:val="0"/>
              <w:ind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65A2" w:rsidRDefault="00B2750C" w:rsidP="00133C7A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.2. Указать дату проведения и реквизиты протокола </w:t>
            </w:r>
            <w:r w:rsidR="00B9125F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(протоколов)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заседания </w:t>
            </w:r>
            <w:r w:rsidR="00B9125F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(заседаний)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Общественного совета, образованного при соответствующем органе государственной власти Свердловской области, в ходе которого </w:t>
            </w:r>
            <w:r w:rsidR="00B9125F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(которых)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 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</w:t>
            </w:r>
            <w:r w:rsidR="006013A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государственных учреждений Свердловской области запретов, ограничений и</w:t>
            </w:r>
            <w:r w:rsidR="006013A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требований, установленных в целях противодействия коррупции</w:t>
            </w:r>
          </w:p>
          <w:p w:rsidR="008B65A2" w:rsidRDefault="008B65A2" w:rsidP="00133C7A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при Управлении государственной охраны объектов культурного наследия Свердловской области первого созыва (2016-2017 гг.) от 16.02.2017 № 4.</w:t>
            </w:r>
          </w:p>
          <w:p w:rsidR="008B65A2" w:rsidRDefault="008B65A2" w:rsidP="00133C7A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DD3" w:rsidRPr="00B11E7D" w:rsidRDefault="00AA4DD3" w:rsidP="002D36AA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рассмотрения комплекса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коррупции, на</w:t>
            </w:r>
            <w:r w:rsidR="002D36AA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заседании круглого стола, указать дату проведения и приложить список представителей институтов гражданского общества, участвовавших в</w:t>
            </w:r>
            <w:r w:rsidR="002D36AA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обсуждении такого комплекса мер</w:t>
            </w:r>
          </w:p>
        </w:tc>
      </w:tr>
      <w:tr w:rsidR="00AA4DD3" w:rsidRPr="00B11E7D" w:rsidTr="0042624D">
        <w:tc>
          <w:tcPr>
            <w:tcW w:w="564" w:type="dxa"/>
          </w:tcPr>
          <w:p w:rsidR="00AA4DD3" w:rsidRPr="00B11E7D" w:rsidRDefault="00AA4DD3" w:rsidP="0042624D">
            <w:pPr>
              <w:pStyle w:val="a6"/>
              <w:numPr>
                <w:ilvl w:val="0"/>
                <w:numId w:val="1"/>
              </w:num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A4DD3" w:rsidRPr="00B11E7D" w:rsidRDefault="00AA4DD3" w:rsidP="00F66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</w:t>
            </w:r>
            <w:r w:rsidR="00FC46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требований, установленных в целях </w:t>
            </w:r>
            <w:r w:rsidRPr="00B11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в том числе мер по</w:t>
            </w:r>
            <w:r w:rsidR="00FC46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предотвращению и (или) урегулированию конфликта интересов</w:t>
            </w:r>
          </w:p>
          <w:p w:rsidR="00AA4DD3" w:rsidRPr="00B11E7D" w:rsidRDefault="00AA4DD3" w:rsidP="00FC4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«б» пункта 5 Национального плана противодействия коррупции на 2016–2017 годы, утверждённого Указом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Президента Российской Федерации от 01 апреля 2016 года № 147 «О</w:t>
            </w:r>
            <w:r w:rsidR="00FC46FE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B9125F" w:rsidRPr="00B11E7D" w:rsidRDefault="00B2750C" w:rsidP="00530B22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.1. Указать количество государственных гражданских служащих Свердловской области в государственном органе Свердловской области, допустивших нарушени</w:t>
            </w:r>
            <w:r w:rsidR="00B9125F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требований антикоррупционного законодательства</w:t>
            </w:r>
            <w:r w:rsidR="00B9125F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9125F" w:rsidRPr="00A96C41" w:rsidRDefault="00B9125F" w:rsidP="00530B22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2016 году </w:t>
            </w:r>
            <w:r w:rsidR="00A96C4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96C41">
              <w:rPr>
                <w:rFonts w:ascii="Times New Roman" w:hAnsi="Times New Roman" w:cs="Times New Roman"/>
                <w:sz w:val="24"/>
                <w:szCs w:val="24"/>
              </w:rPr>
              <w:t xml:space="preserve"> 0;</w:t>
            </w:r>
          </w:p>
          <w:p w:rsidR="00B9125F" w:rsidRPr="00B11E7D" w:rsidRDefault="00B9125F" w:rsidP="00530B22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2017 году </w:t>
            </w:r>
            <w:r w:rsidR="00A96C4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96C4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ED7F68" w:rsidRPr="00B11E7D" w:rsidRDefault="00AA4DD3" w:rsidP="00530B22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 них привлеченных к дисциплинарной ответственности за нарушение антикоррупционного законодательства</w:t>
            </w:r>
          </w:p>
          <w:p w:rsidR="00AA4DD3" w:rsidRPr="00B11E7D" w:rsidRDefault="00ED7F68" w:rsidP="00530B22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2016 году </w:t>
            </w:r>
            <w:r w:rsidR="00751C9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751C96">
              <w:rPr>
                <w:rFonts w:ascii="Times New Roman" w:hAnsi="Times New Roman" w:cs="Times New Roman"/>
                <w:sz w:val="24"/>
                <w:szCs w:val="24"/>
              </w:rPr>
              <w:t xml:space="preserve"> 0;</w:t>
            </w:r>
          </w:p>
          <w:p w:rsidR="00ED7F68" w:rsidRPr="00B11E7D" w:rsidRDefault="00ED7F68" w:rsidP="00530B22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2017 году </w:t>
            </w:r>
            <w:r w:rsidR="00751C9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751C96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  <w:p w:rsidR="00AA4DD3" w:rsidRPr="00B11E7D" w:rsidRDefault="00B2750C" w:rsidP="00751C96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.2. Указать причины освобождения от дисциплинарной ответственности государственных гражданских служащих Свердловской области, допустивших нарушения антикоррупционного законодательства (если такая категория лиц имеется)</w:t>
            </w:r>
          </w:p>
        </w:tc>
      </w:tr>
      <w:tr w:rsidR="00AA4DD3" w:rsidRPr="00B11E7D" w:rsidTr="0006017E">
        <w:trPr>
          <w:trHeight w:val="3536"/>
        </w:trPr>
        <w:tc>
          <w:tcPr>
            <w:tcW w:w="564" w:type="dxa"/>
          </w:tcPr>
          <w:p w:rsidR="00AA4DD3" w:rsidRPr="00B11E7D" w:rsidRDefault="00AA4DD3" w:rsidP="0042624D">
            <w:pPr>
              <w:pStyle w:val="a6"/>
              <w:numPr>
                <w:ilvl w:val="0"/>
                <w:numId w:val="1"/>
              </w:num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A4DD3" w:rsidRPr="00B11E7D" w:rsidRDefault="00AA4DD3" w:rsidP="00F66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</w:t>
            </w:r>
            <w:r w:rsidR="00AE1C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служащих и работников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отрицательного отношения к коррупции</w:t>
            </w:r>
          </w:p>
          <w:p w:rsidR="00AA4DD3" w:rsidRPr="00B11E7D" w:rsidRDefault="00AA4DD3" w:rsidP="00AE1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«г» пункта 5 Национального плана противодействия коррупции на 2016–2017 годы, утверждённого Указом 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Президента Российской Федерации от 01 апреля 2016 года № 147 «О</w:t>
            </w:r>
            <w:r w:rsidR="00AE1CA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570B83" w:rsidRPr="00B11E7D" w:rsidRDefault="00B2750C" w:rsidP="00740039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.1. Указать, какие проведены мероприятия по формированию отрицательного отношения к коррупции</w:t>
            </w:r>
            <w:r w:rsidR="00E35140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указанием дат и тем мероприятий</w:t>
            </w:r>
          </w:p>
          <w:p w:rsidR="007576C7" w:rsidRPr="007D567E" w:rsidRDefault="00570B83" w:rsidP="00740039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6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2016 году</w:t>
            </w:r>
            <w:r w:rsidR="007D56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576C7" w:rsidRPr="007576C7" w:rsidRDefault="00EE40EC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0EC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  <w:r w:rsidR="007576C7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вводные инструктажи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7576C7" w:rsidRPr="007576C7" w:rsidRDefault="00EE40EC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0EC">
              <w:rPr>
                <w:rFonts w:ascii="Times New Roman" w:hAnsi="Times New Roman" w:cs="Times New Roman"/>
                <w:sz w:val="24"/>
                <w:szCs w:val="24"/>
              </w:rPr>
              <w:t>28.03.2016</w:t>
            </w:r>
            <w:r w:rsidR="007576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576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семинар по ознакомлению заполнения сотрудниками Управления сведений о доходах, об имуществе и обязательствах имущественного характера;</w:t>
            </w:r>
          </w:p>
          <w:p w:rsidR="007576C7" w:rsidRPr="007576C7" w:rsidRDefault="00251C91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91">
              <w:rPr>
                <w:rFonts w:ascii="Times New Roman" w:hAnsi="Times New Roman" w:cs="Times New Roman"/>
                <w:sz w:val="24"/>
                <w:szCs w:val="24"/>
              </w:rPr>
              <w:t>29.03.2016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семинар на тему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 xml:space="preserve"> «Обязанность уведомления работодателя о фактах обращения в целях склонения государственных гражданских служащих Управления к совершению коррупционных правонарушений»;</w:t>
            </w:r>
          </w:p>
          <w:p w:rsidR="007576C7" w:rsidRPr="007576C7" w:rsidRDefault="00DA7F1F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1F">
              <w:rPr>
                <w:rFonts w:ascii="Times New Roman" w:hAnsi="Times New Roman" w:cs="Times New Roman"/>
                <w:sz w:val="24"/>
                <w:szCs w:val="24"/>
              </w:rPr>
              <w:t>30.03.2016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семинары на тему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Управлении»;</w:t>
            </w:r>
          </w:p>
          <w:p w:rsidR="007576C7" w:rsidRPr="007576C7" w:rsidRDefault="00432414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14">
              <w:rPr>
                <w:rFonts w:ascii="Times New Roman" w:hAnsi="Times New Roman" w:cs="Times New Roman"/>
                <w:sz w:val="24"/>
                <w:szCs w:val="24"/>
              </w:rPr>
              <w:t>14.04.2016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семинар на тему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сообщения государственными гражданскими служащими Управления о получении подарка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497513" w:rsidRDefault="00497513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13">
              <w:rPr>
                <w:rFonts w:ascii="Times New Roman" w:hAnsi="Times New Roman" w:cs="Times New Roman"/>
                <w:sz w:val="24"/>
                <w:szCs w:val="24"/>
              </w:rPr>
              <w:t>23.05.2016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7576C7">
              <w:rPr>
                <w:rFonts w:ascii="Times New Roman" w:hAnsi="Times New Roman" w:cs="Times New Roman"/>
                <w:sz w:val="24"/>
                <w:szCs w:val="24"/>
              </w:rPr>
              <w:t>вводные инструктажи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7576C7" w:rsidRPr="007576C7" w:rsidRDefault="00696573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73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совещание по минимизации коррупционных рисков, связанных с</w:t>
            </w:r>
            <w:r w:rsidR="00B821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оказанием государственных услуг;</w:t>
            </w:r>
          </w:p>
          <w:p w:rsidR="007576C7" w:rsidRPr="007576C7" w:rsidRDefault="002575AC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22.08.2016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семинар на тему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D97FC0" w:rsidRDefault="00D97FC0" w:rsidP="00D97FC0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C0">
              <w:rPr>
                <w:rFonts w:ascii="Times New Roman" w:hAnsi="Times New Roman" w:cs="Times New Roman"/>
                <w:sz w:val="24"/>
                <w:szCs w:val="24"/>
              </w:rPr>
              <w:t>26.09.2016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7576C7">
              <w:rPr>
                <w:rFonts w:ascii="Times New Roman" w:hAnsi="Times New Roman" w:cs="Times New Roman"/>
                <w:sz w:val="24"/>
                <w:szCs w:val="24"/>
              </w:rPr>
              <w:t>вводные инструктажи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D97FC0" w:rsidRDefault="00D97FC0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C0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273794" w:rsidRPr="00273794">
              <w:rPr>
                <w:rFonts w:ascii="Times New Roman" w:hAnsi="Times New Roman" w:cs="Times New Roman"/>
                <w:sz w:val="24"/>
                <w:szCs w:val="24"/>
              </w:rPr>
              <w:t>семинар на тему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</w:t>
            </w:r>
            <w:r w:rsidR="002737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3794" w:rsidRPr="00273794">
              <w:rPr>
                <w:rFonts w:ascii="Times New Roman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  <w:r w:rsidR="002737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76C7" w:rsidRPr="007576C7" w:rsidRDefault="007A12A8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8"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  <w:r w:rsidR="0078397A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с письмом заместителя Министра </w:t>
            </w:r>
            <w:r w:rsidR="00E52C4D">
              <w:rPr>
                <w:rFonts w:ascii="Times New Roman" w:hAnsi="Times New Roman" w:cs="Times New Roman"/>
                <w:sz w:val="24"/>
                <w:szCs w:val="24"/>
              </w:rPr>
              <w:t>труда и с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оциальной защиты Российской Федерации А.А.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Черкасова «О запрете дарить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получать подарки»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Default="00771D73" w:rsidP="007576C7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73"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  <w:r w:rsidR="003172B4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семинар на тему «Соблюдение требований законодательства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C7" w:rsidRPr="007576C7">
              <w:rPr>
                <w:rFonts w:ascii="Times New Roman" w:hAnsi="Times New Roman" w:cs="Times New Roman"/>
                <w:sz w:val="24"/>
                <w:szCs w:val="24"/>
              </w:rPr>
              <w:t>предотвращении и урегулировании конфликтов интересов»</w:t>
            </w:r>
            <w:r w:rsidR="00AC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26B8" w:rsidRPr="007576C7" w:rsidRDefault="00F926B8" w:rsidP="00F926B8">
            <w:pPr>
              <w:autoSpaceDE w:val="0"/>
              <w:autoSpaceDN w:val="0"/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6B8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F926B8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противодействию коррупции по мере поступления сотрудников в Управление на государственную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60F1" w:rsidRPr="007D567E" w:rsidRDefault="00570B83" w:rsidP="004160F1">
            <w:pPr>
              <w:ind w:firstLine="47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6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2017 году</w:t>
            </w:r>
            <w:r w:rsidR="004160F1" w:rsidRPr="007D56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160F1" w:rsidRPr="00C14DF8" w:rsidRDefault="004160F1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16.01.2017</w:t>
            </w:r>
            <w:r w:rsidR="004E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E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о криминализации обещаний 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взятки;</w:t>
            </w:r>
          </w:p>
          <w:p w:rsidR="004160F1" w:rsidRPr="00C14DF8" w:rsidRDefault="004160F1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</w:t>
            </w:r>
            <w:r w:rsidR="004E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оформления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доходах, расходах, об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характера;</w:t>
            </w:r>
          </w:p>
          <w:p w:rsidR="004160F1" w:rsidRPr="00C14DF8" w:rsidRDefault="004160F1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</w:t>
            </w:r>
            <w:r w:rsidR="004E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на тему</w:t>
            </w:r>
            <w:r w:rsidR="0077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«Порядок сообщения государственными гражданским служащими Управления о получении подарка в связи с</w:t>
            </w:r>
            <w:r w:rsidR="0077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7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4160F1" w:rsidRPr="00C14DF8" w:rsidRDefault="004E38B2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03.03.2017 –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на тему</w:t>
            </w:r>
            <w:r w:rsidR="0077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777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4160F1" w:rsidRPr="00C14DF8" w:rsidRDefault="004E38B2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 –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о криминализации обещаний дачи</w:t>
            </w:r>
            <w:r w:rsidR="003D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3D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взятки;</w:t>
            </w:r>
          </w:p>
          <w:p w:rsidR="004160F1" w:rsidRPr="00C14DF8" w:rsidRDefault="004E38B2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 –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сотрудниками Управления, осуществляющими функции государственного надзора, направленное на усиление влияния этических норм, на</w:t>
            </w:r>
            <w:r w:rsidR="003D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запретов, ограничений и требований, установленных в целях противодействия коррупции;</w:t>
            </w:r>
          </w:p>
          <w:p w:rsidR="004160F1" w:rsidRPr="00C14DF8" w:rsidRDefault="004E38B2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 –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на тему</w:t>
            </w:r>
            <w:r w:rsidR="003D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«Конфликт интересов на государственной гражданской службе и способ его разрешения»;</w:t>
            </w:r>
          </w:p>
          <w:p w:rsidR="004160F1" w:rsidRPr="00C14DF8" w:rsidRDefault="004160F1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  <w:r w:rsidR="004E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«Соблюдение правил поведения и норм служебной этики на государственной гражданской службе»;</w:t>
            </w:r>
          </w:p>
          <w:p w:rsidR="004160F1" w:rsidRPr="00C14DF8" w:rsidRDefault="004E38B2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01.08.2017 –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стендов по антикоррупционной тематике новыми наглядными материалами, нормативно-правовыми актами к Международному дню борьбы с коррупцией;</w:t>
            </w:r>
          </w:p>
          <w:p w:rsidR="004160F1" w:rsidRPr="00C14DF8" w:rsidRDefault="004E38B2" w:rsidP="004160F1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 –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по соблюдению ограничений, запретов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 обязанностей, установленных в целях противодействия коррупции, в</w:t>
            </w:r>
            <w:r w:rsidR="00D2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0F1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ограничений, касающихся получения подарков;</w:t>
            </w:r>
          </w:p>
          <w:p w:rsidR="00D25350" w:rsidRDefault="00D25350" w:rsidP="004160F1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График проведения в Управлении телефонной «прямой линии» по вопросам антикоррупционного просвещения граждан (приказ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20.09.2017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309C">
              <w:rPr>
                <w:rFonts w:ascii="Times New Roman" w:hAnsi="Times New Roman" w:cs="Times New Roman"/>
                <w:sz w:val="24"/>
                <w:szCs w:val="24"/>
              </w:rPr>
              <w:t>№ 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B2C11" w:rsidRDefault="004160F1" w:rsidP="00D25350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  <w:r w:rsidR="00D2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занятие с обзором типовых ситуаций конфликта интересов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государственной гражданской службе</w:t>
            </w:r>
            <w:r w:rsid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0B83" w:rsidRDefault="005B2C11" w:rsidP="00777600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 – 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о криминализации обещаний дачи</w:t>
            </w:r>
            <w:r w:rsid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взятки</w:t>
            </w:r>
            <w:r w:rsid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5B65" w:rsidRDefault="003E5B65" w:rsidP="007F3E6B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занятие 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с письмом заместителя Министра </w:t>
            </w:r>
            <w:r w:rsidR="00E52C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руда и </w:t>
            </w:r>
            <w:r w:rsidR="00E52C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оциальной защиты Российской Федерации А.А. Черкасова «О</w:t>
            </w:r>
            <w:r w:rsidR="00AD7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запрете дарить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получать подарки»;</w:t>
            </w:r>
          </w:p>
          <w:p w:rsidR="00777600" w:rsidRPr="00D25350" w:rsidRDefault="00777600" w:rsidP="007F3E6B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 –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оформления сведений в 2018 году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доходах, расходах, об имуществе и обязательствах имущественного характера за</w:t>
            </w:r>
            <w:r w:rsidR="007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с 01.01.2017 по 31.12.2017, с разбором типовых ошибок.</w:t>
            </w:r>
          </w:p>
        </w:tc>
      </w:tr>
      <w:tr w:rsidR="00AA4DD3" w:rsidRPr="00B11E7D" w:rsidTr="0042624D">
        <w:tc>
          <w:tcPr>
            <w:tcW w:w="564" w:type="dxa"/>
          </w:tcPr>
          <w:p w:rsidR="00AA4DD3" w:rsidRPr="00B11E7D" w:rsidRDefault="0049727E" w:rsidP="0042624D">
            <w:pPr>
              <w:pStyle w:val="a6"/>
              <w:ind w:left="-29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A4DD3" w:rsidRPr="00B11E7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377" w:type="dxa"/>
          </w:tcPr>
          <w:p w:rsidR="00AA4DD3" w:rsidRPr="00B11E7D" w:rsidRDefault="00AA4DD3" w:rsidP="00462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социологических исследований для оценки уровня коррупции в субъектах </w:t>
            </w:r>
            <w:r w:rsidRPr="00B11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принять необходимые меры по совершенствованию работы по</w:t>
            </w:r>
            <w:r w:rsidR="005F2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  <w:p w:rsidR="00AA4DD3" w:rsidRPr="00B11E7D" w:rsidRDefault="00AA4DD3" w:rsidP="00402A38">
            <w:pPr>
              <w:pStyle w:val="ConsPlusNormal"/>
              <w:jc w:val="both"/>
            </w:pPr>
            <w:r w:rsidRPr="00B11E7D">
              <w:rPr>
                <w:i/>
              </w:rPr>
              <w:t>(подпункт «в» пункта 9</w:t>
            </w:r>
            <w:r w:rsidRPr="00B11E7D">
              <w:t xml:space="preserve"> </w:t>
            </w:r>
            <w:r w:rsidRPr="00B11E7D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B11E7D">
              <w:rPr>
                <w:i/>
              </w:rPr>
              <w:t xml:space="preserve">Президента Российской Федерации от 01 апреля 2016 года № 147 </w:t>
            </w:r>
            <w:r w:rsidRPr="00B11E7D">
              <w:rPr>
                <w:i/>
              </w:rPr>
              <w:br/>
              <w:t>«О 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70142B" w:rsidRPr="00B11E7D" w:rsidRDefault="00B2750C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.1. </w:t>
            </w:r>
            <w:r w:rsidR="0070142B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результаты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социологического опроса для оценки уровня восприятия внутренней коррупции, проведённого в соответствующем органе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государственной власти Свердловской области в 2017 году в соответствии с</w:t>
            </w:r>
            <w:r w:rsidR="00220895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Указом Губернатора Свердловской области от 03.11.2010 № 970-УГ</w:t>
            </w:r>
            <w:r w:rsidR="0070142B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0895">
              <w:rPr>
                <w:rFonts w:ascii="Times New Roman" w:hAnsi="Times New Roman" w:cs="Times New Roman"/>
                <w:i/>
                <w:sz w:val="24"/>
                <w:szCs w:val="24"/>
              </w:rPr>
              <w:t>«О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социологическом опросе уровня восприятия коррупции в Свердловской области»</w:t>
            </w:r>
            <w:r w:rsidR="0070142B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, которые требуют принятия дополнительных мер по совершенствованию работы по противодействию коррупции в соответствующем органе государственной власти Свердловской области</w:t>
            </w:r>
          </w:p>
          <w:p w:rsidR="00C6740E" w:rsidRDefault="0070142B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2016 году</w:t>
            </w:r>
            <w:r w:rsidR="00411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</w:t>
            </w:r>
            <w:r w:rsidR="00E93517">
              <w:rPr>
                <w:rFonts w:ascii="Times New Roman" w:hAnsi="Times New Roman" w:cs="Times New Roman"/>
                <w:sz w:val="24"/>
                <w:szCs w:val="24"/>
              </w:rPr>
              <w:t>20 сотрудников</w:t>
            </w:r>
            <w:r w:rsidR="00370C5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E9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E72" w:rsidRPr="00411E72" w:rsidRDefault="00411E72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Согласно ответам опрошенных лиц:</w:t>
            </w:r>
          </w:p>
          <w:p w:rsidR="00C6740E" w:rsidRDefault="00411E72" w:rsidP="00C6740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никто из них не попадал в коррупционную ситуацию;</w:t>
            </w:r>
          </w:p>
          <w:p w:rsidR="00C6740E" w:rsidRDefault="00411E72" w:rsidP="00C6740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0E">
              <w:rPr>
                <w:rFonts w:ascii="Times New Roman" w:hAnsi="Times New Roman" w:cs="Times New Roman"/>
                <w:sz w:val="24"/>
                <w:szCs w:val="24"/>
              </w:rPr>
              <w:t>случаев заключения коррупционных сделок в Управлении им не известны;</w:t>
            </w:r>
          </w:p>
          <w:p w:rsidR="00DD7DA2" w:rsidRDefault="00411E72" w:rsidP="00DD7DA2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0E">
              <w:rPr>
                <w:rFonts w:ascii="Times New Roman" w:hAnsi="Times New Roman" w:cs="Times New Roman"/>
                <w:sz w:val="24"/>
                <w:szCs w:val="24"/>
              </w:rPr>
              <w:t>пятерым опрошенным известны случаи коррупционных ситуаций за</w:t>
            </w:r>
            <w:r w:rsidR="00DD7D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740E">
              <w:rPr>
                <w:rFonts w:ascii="Times New Roman" w:hAnsi="Times New Roman" w:cs="Times New Roman"/>
                <w:sz w:val="24"/>
                <w:szCs w:val="24"/>
              </w:rPr>
              <w:t>последний год в Министерстве по управлению государственным имуществом Свердловской области, и одному опрошенному – в учреждениях здравоохранения;</w:t>
            </w:r>
          </w:p>
          <w:p w:rsidR="00DD7DA2" w:rsidRDefault="00411E72" w:rsidP="00DD7DA2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A2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коррупционной сделки, совершаемой в государственных органах </w:t>
            </w:r>
            <w:r w:rsidR="00DD7DA2">
              <w:rPr>
                <w:rFonts w:ascii="Times New Roman" w:hAnsi="Times New Roman" w:cs="Times New Roman"/>
                <w:sz w:val="24"/>
                <w:szCs w:val="24"/>
              </w:rPr>
              <w:t>или учреждениях, им не известен;</w:t>
            </w:r>
          </w:p>
          <w:p w:rsidR="00411E72" w:rsidRPr="00DD7DA2" w:rsidRDefault="00DD7DA2" w:rsidP="00DD7DA2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11E72" w:rsidRPr="00DD7DA2">
              <w:rPr>
                <w:rFonts w:ascii="Times New Roman" w:hAnsi="Times New Roman" w:cs="Times New Roman"/>
                <w:sz w:val="24"/>
                <w:szCs w:val="24"/>
              </w:rPr>
              <w:t>ольшинству опрошенных в государственных органах Свердловской области средний уровень коррупции не известен.</w:t>
            </w:r>
          </w:p>
          <w:p w:rsidR="00411E72" w:rsidRPr="00411E72" w:rsidRDefault="00411E72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Основными причинами коррупции являются (в порядке убывания):</w:t>
            </w:r>
          </w:p>
          <w:p w:rsidR="00411E72" w:rsidRPr="00411E72" w:rsidRDefault="00DD7DA2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 xml:space="preserve">елание предпринимателей ускорить решение проблемы путем </w:t>
            </w:r>
            <w:r w:rsidR="003868CA">
              <w:rPr>
                <w:rFonts w:ascii="Times New Roman" w:hAnsi="Times New Roman" w:cs="Times New Roman"/>
                <w:sz w:val="24"/>
                <w:szCs w:val="24"/>
              </w:rPr>
              <w:t>совершения коррупционной сделки;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сложившийся менталитет;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 xml:space="preserve">ложность, запутанность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бюрократических процедур;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зарплата чиновников;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принятия единоличного решения;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трогость 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зания за коррупцию недостаточна;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ысокая интенсивность и повторяемость взаимодействий чиновников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гражданами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вопросам предоставления услуг;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аточный контроль за чиновниками;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сутствие общественного контроля;</w:t>
            </w:r>
          </w:p>
          <w:p w:rsidR="00411E72" w:rsidRPr="00411E72" w:rsidRDefault="003868CA" w:rsidP="00C6740E">
            <w:pPr>
              <w:pStyle w:val="a6"/>
              <w:numPr>
                <w:ilvl w:val="0"/>
                <w:numId w:val="10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ымогательство со стороны чиновников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E72" w:rsidRPr="00411E72" w:rsidRDefault="00411E72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По мн</w:t>
            </w:r>
            <w:r w:rsidR="003868CA">
              <w:rPr>
                <w:rFonts w:ascii="Times New Roman" w:hAnsi="Times New Roman" w:cs="Times New Roman"/>
                <w:sz w:val="24"/>
                <w:szCs w:val="24"/>
              </w:rPr>
              <w:t xml:space="preserve">ению </w:t>
            </w:r>
            <w:proofErr w:type="gramStart"/>
            <w:r w:rsidR="003868CA">
              <w:rPr>
                <w:rFonts w:ascii="Times New Roman" w:hAnsi="Times New Roman" w:cs="Times New Roman"/>
                <w:sz w:val="24"/>
                <w:szCs w:val="24"/>
              </w:rPr>
              <w:t>большинства опрошенных лиц</w:t>
            </w:r>
            <w:proofErr w:type="gramEnd"/>
            <w:r w:rsidRPr="00411E7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 со стороны государственных органов, затрудняющих осуществление предпринимательской деятельности,</w:t>
            </w:r>
            <w:r w:rsidR="007657B4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411E72" w:rsidRPr="00411E72" w:rsidRDefault="007657B4" w:rsidP="00C6740E">
            <w:pPr>
              <w:pStyle w:val="a6"/>
              <w:numPr>
                <w:ilvl w:val="0"/>
                <w:numId w:val="11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оздание помех при проведении конкурсов, аукционов, запросов котировок с</w:t>
            </w:r>
            <w:r w:rsidR="00AF1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целью по</w:t>
            </w:r>
            <w:r w:rsidR="00AF1955">
              <w:rPr>
                <w:rFonts w:ascii="Times New Roman" w:hAnsi="Times New Roman" w:cs="Times New Roman"/>
                <w:sz w:val="24"/>
                <w:szCs w:val="24"/>
              </w:rPr>
              <w:t>беды на торгах лоббируемых фирм;</w:t>
            </w:r>
          </w:p>
          <w:p w:rsidR="00411E72" w:rsidRPr="00411E72" w:rsidRDefault="00AF1955" w:rsidP="00C6740E">
            <w:pPr>
              <w:pStyle w:val="a6"/>
              <w:numPr>
                <w:ilvl w:val="0"/>
                <w:numId w:val="11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авязывание в органы управления коммерческих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«своих» людей (родственников);</w:t>
            </w:r>
          </w:p>
          <w:p w:rsidR="00411E72" w:rsidRPr="00411E72" w:rsidRDefault="00AF1955" w:rsidP="00C6740E">
            <w:pPr>
              <w:pStyle w:val="a6"/>
              <w:numPr>
                <w:ilvl w:val="0"/>
                <w:numId w:val="11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1E72" w:rsidRPr="00411E72">
              <w:rPr>
                <w:rFonts w:ascii="Times New Roman" w:hAnsi="Times New Roman" w:cs="Times New Roman"/>
                <w:sz w:val="24"/>
                <w:szCs w:val="24"/>
              </w:rPr>
              <w:t>езаконное участие чиновников в управлении частными компаниями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E72" w:rsidRPr="00411E72" w:rsidRDefault="00411E72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По мнению большинства опрошенных лиц действия руководящего состава, руководителей среднего звена и рядовых сотрудников регламентированы почти полностью и достаточно подробно.</w:t>
            </w:r>
          </w:p>
          <w:p w:rsidR="00411E72" w:rsidRPr="00411E72" w:rsidRDefault="00411E72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Взаимоотношения сотрудников Управления с органами государственной власти, гражданами и организациями при выполнении должностных обязанностей в</w:t>
            </w:r>
            <w:r w:rsidR="00D80A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>основном не выходят за рамки закона.</w:t>
            </w:r>
          </w:p>
          <w:p w:rsidR="00411E72" w:rsidRDefault="00411E72" w:rsidP="00C6740E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72">
              <w:rPr>
                <w:rFonts w:ascii="Times New Roman" w:hAnsi="Times New Roman" w:cs="Times New Roman"/>
                <w:sz w:val="24"/>
                <w:szCs w:val="24"/>
              </w:rPr>
              <w:t xml:space="preserve">О существовании в Управлении </w:t>
            </w:r>
            <w:proofErr w:type="gramStart"/>
            <w:r w:rsidR="00D80A11" w:rsidRPr="00411E72">
              <w:rPr>
                <w:rFonts w:ascii="Times New Roman" w:hAnsi="Times New Roman" w:cs="Times New Roman"/>
                <w:sz w:val="24"/>
                <w:szCs w:val="24"/>
              </w:rPr>
              <w:t>проблемы коррупции</w:t>
            </w:r>
            <w:proofErr w:type="gramEnd"/>
            <w:r w:rsidRPr="00411E72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опрошенные единогласно высказались отрицательно.</w:t>
            </w:r>
          </w:p>
          <w:p w:rsidR="00411E72" w:rsidRPr="00411E72" w:rsidRDefault="00411E72" w:rsidP="00411E72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DB" w:rsidRDefault="0070142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2017 году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участвовало 2</w:t>
            </w:r>
            <w:r w:rsidR="00545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 w:rsidR="00545D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6D1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DDB" w:rsidRPr="00191857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Согласно ответам опрошенных лиц:</w:t>
            </w:r>
          </w:p>
          <w:p w:rsidR="005E6D17" w:rsidRDefault="00545DDB" w:rsidP="005E6D17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никто из них не попадал в коррупционную ситуацию;</w:t>
            </w:r>
          </w:p>
          <w:p w:rsidR="005E6D17" w:rsidRDefault="00545DDB" w:rsidP="005E6D17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17">
              <w:rPr>
                <w:rFonts w:ascii="Times New Roman" w:hAnsi="Times New Roman" w:cs="Times New Roman"/>
                <w:sz w:val="24"/>
                <w:szCs w:val="24"/>
              </w:rPr>
              <w:t>случаев заключения коррупционных сделок в Управлении им не известны;</w:t>
            </w:r>
          </w:p>
          <w:p w:rsidR="00DF2B82" w:rsidRDefault="00545DDB" w:rsidP="00DF2B82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17">
              <w:rPr>
                <w:rFonts w:ascii="Times New Roman" w:hAnsi="Times New Roman" w:cs="Times New Roman"/>
                <w:sz w:val="24"/>
                <w:szCs w:val="24"/>
              </w:rPr>
              <w:t>одному опрошенному известен случай коррупционных ситуаций за последний год в Министерстве по управлению государственным имуществом</w:t>
            </w:r>
            <w:r w:rsidR="00DF2B82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области;</w:t>
            </w:r>
          </w:p>
          <w:p w:rsidR="00795605" w:rsidRDefault="00DF2B82" w:rsidP="00795605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95605">
              <w:rPr>
                <w:rFonts w:ascii="Times New Roman" w:hAnsi="Times New Roman" w:cs="Times New Roman"/>
                <w:sz w:val="24"/>
                <w:szCs w:val="24"/>
              </w:rPr>
              <w:t>ольшинству (86</w:t>
            </w:r>
            <w:r w:rsidR="00545DDB" w:rsidRPr="00DF2B82">
              <w:rPr>
                <w:rFonts w:ascii="Times New Roman" w:hAnsi="Times New Roman" w:cs="Times New Roman"/>
                <w:sz w:val="24"/>
                <w:szCs w:val="24"/>
              </w:rPr>
              <w:t>%) опрошенных средний размер коррупционной сделки, совершаемой в государственных органах или учреждениях</w:t>
            </w:r>
            <w:r w:rsidR="00795605">
              <w:rPr>
                <w:rFonts w:ascii="Times New Roman" w:hAnsi="Times New Roman" w:cs="Times New Roman"/>
                <w:sz w:val="24"/>
                <w:szCs w:val="24"/>
              </w:rPr>
              <w:t>, не известен;</w:t>
            </w:r>
          </w:p>
          <w:p w:rsidR="00545DDB" w:rsidRPr="00795605" w:rsidRDefault="00795605" w:rsidP="00795605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5DDB" w:rsidRPr="00795605">
              <w:rPr>
                <w:rFonts w:ascii="Times New Roman" w:hAnsi="Times New Roman" w:cs="Times New Roman"/>
                <w:sz w:val="24"/>
                <w:szCs w:val="24"/>
              </w:rPr>
              <w:t xml:space="preserve">о мнению </w:t>
            </w:r>
            <w:proofErr w:type="gramStart"/>
            <w:r w:rsidR="00545DDB" w:rsidRPr="00795605">
              <w:rPr>
                <w:rFonts w:ascii="Times New Roman" w:hAnsi="Times New Roman" w:cs="Times New Roman"/>
                <w:sz w:val="24"/>
                <w:szCs w:val="24"/>
              </w:rPr>
              <w:t>большинства</w:t>
            </w:r>
            <w:proofErr w:type="gramEnd"/>
            <w:r w:rsidR="00545DDB" w:rsidRPr="00795605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(86%) уровень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5DDB" w:rsidRPr="00795605">
              <w:rPr>
                <w:rFonts w:ascii="Times New Roman" w:hAnsi="Times New Roman" w:cs="Times New Roman"/>
                <w:sz w:val="24"/>
                <w:szCs w:val="24"/>
              </w:rPr>
              <w:t>приведенном в социологическом опросе государственных органах Свердловской об</w:t>
            </w:r>
            <w:r w:rsidR="00D20DE5">
              <w:rPr>
                <w:rFonts w:ascii="Times New Roman" w:hAnsi="Times New Roman" w:cs="Times New Roman"/>
                <w:sz w:val="24"/>
                <w:szCs w:val="24"/>
              </w:rPr>
              <w:t>ласти сотрудниками отсутствует.</w:t>
            </w:r>
          </w:p>
          <w:p w:rsidR="00545DDB" w:rsidRPr="00191857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Основными причинами коррупции являются (в порядке убывания):</w:t>
            </w:r>
          </w:p>
          <w:p w:rsidR="00545DDB" w:rsidRPr="00EE3D24" w:rsidRDefault="00864ED2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сложившийся менталитет;</w:t>
            </w:r>
          </w:p>
          <w:p w:rsidR="00545DDB" w:rsidRPr="00EE3D24" w:rsidRDefault="00864ED2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45DDB" w:rsidRPr="00EE3D24">
              <w:rPr>
                <w:rFonts w:ascii="Times New Roman" w:hAnsi="Times New Roman" w:cs="Times New Roman"/>
                <w:sz w:val="24"/>
                <w:szCs w:val="24"/>
              </w:rPr>
              <w:t xml:space="preserve">елание предпринимателей ускорить решение проблемы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совершения коррупционной сделки;</w:t>
            </w:r>
          </w:p>
          <w:p w:rsidR="00545DDB" w:rsidRPr="00191857" w:rsidRDefault="00864ED2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ложность, запута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нность бюрократических процедур;</w:t>
            </w:r>
          </w:p>
          <w:p w:rsidR="00545DDB" w:rsidRPr="000C446B" w:rsidRDefault="00864ED2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зарплата чиновников;</w:t>
            </w:r>
          </w:p>
          <w:p w:rsidR="00545DDB" w:rsidRPr="00191857" w:rsidRDefault="00864ED2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трогость 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зания за коррупцию недостаточна;</w:t>
            </w:r>
          </w:p>
          <w:p w:rsidR="00545DDB" w:rsidRDefault="00864ED2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ысокая интенсивность и повторяемость взаимодействий чиновников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гражданами п</w:t>
            </w:r>
            <w:r w:rsidR="00572C88">
              <w:rPr>
                <w:rFonts w:ascii="Times New Roman" w:hAnsi="Times New Roman" w:cs="Times New Roman"/>
                <w:sz w:val="24"/>
                <w:szCs w:val="24"/>
              </w:rPr>
              <w:t>о вопросам предоставления услуг;</w:t>
            </w:r>
          </w:p>
          <w:p w:rsidR="00545DDB" w:rsidRPr="00191857" w:rsidRDefault="00572C88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5DDB">
              <w:rPr>
                <w:rFonts w:ascii="Times New Roman" w:hAnsi="Times New Roman" w:cs="Times New Roman"/>
                <w:sz w:val="24"/>
                <w:szCs w:val="24"/>
              </w:rPr>
              <w:t>озможность принятия единоличного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DDB" w:rsidRPr="00191857" w:rsidRDefault="00572C88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аточный контроль за чиновниками;</w:t>
            </w:r>
          </w:p>
          <w:p w:rsidR="00545DDB" w:rsidRPr="00191857" w:rsidRDefault="00572C88" w:rsidP="00545DDB">
            <w:pPr>
              <w:pStyle w:val="a6"/>
              <w:numPr>
                <w:ilvl w:val="0"/>
                <w:numId w:val="13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DDB" w:rsidRPr="00191857">
              <w:rPr>
                <w:rFonts w:ascii="Times New Roman" w:hAnsi="Times New Roman" w:cs="Times New Roman"/>
                <w:sz w:val="24"/>
                <w:szCs w:val="24"/>
              </w:rPr>
              <w:t>тсутствие общественного контроля.</w:t>
            </w:r>
          </w:p>
          <w:p w:rsidR="00545DDB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ольшинств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считают, что с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 стороны государственных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исходит действий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, затрудняющих осуществление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редпринимательской деятельности. В единичных случаях опрошенные указали на неудовлетворительную работу органов прокуратуры, навязывание в органы управления коммерческих организаций «своих» людей (родственников), уровень влияния частного бизнеса на</w:t>
            </w:r>
            <w:r w:rsidR="00572C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влияние частного бизнеса на органы местного самоуправления, как на факторы, затрудняющие осуществление предпринимательской деятельности.</w:t>
            </w:r>
          </w:p>
          <w:p w:rsidR="00545DDB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опрошенные ответили, что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действия руководящего состава, руководителей среднего звена и рядовых сотрудников регламентированы почти полностью и</w:t>
            </w:r>
            <w:r w:rsidR="00572C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достаточно подробно.</w:t>
            </w:r>
          </w:p>
          <w:p w:rsidR="00545DDB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вопросу способов и интенсивности взаимодействия с гражданами и</w:t>
            </w:r>
            <w:r w:rsidR="00572C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организациями ответы распределились следующим образом:</w:t>
            </w:r>
          </w:p>
          <w:p w:rsidR="00545DDB" w:rsidRDefault="00545DDB" w:rsidP="00545DDB">
            <w:pPr>
              <w:pStyle w:val="a6"/>
              <w:numPr>
                <w:ilvl w:val="0"/>
                <w:numId w:val="14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путем проведения приема ежедневно – 5 опрошенных, раз в неделю – 11, раз в месяц – 2, раз в год – 1;</w:t>
            </w:r>
          </w:p>
          <w:p w:rsidR="00545DDB" w:rsidRDefault="00545DDB" w:rsidP="00545DDB">
            <w:pPr>
              <w:pStyle w:val="a6"/>
              <w:numPr>
                <w:ilvl w:val="0"/>
                <w:numId w:val="14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 ежедневно – 17 опрошенных, раз в неделю – 1, раз в месяц – 1</w:t>
            </w:r>
            <w:r w:rsidR="00E666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DDB" w:rsidRDefault="00545DDB" w:rsidP="00545DDB">
            <w:pPr>
              <w:pStyle w:val="a6"/>
              <w:numPr>
                <w:ilvl w:val="0"/>
                <w:numId w:val="14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Интернет ежедневно – 8 опрошенных, раз в неделю – 2, раз в</w:t>
            </w:r>
            <w:r w:rsidR="00E666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E666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1, раз в квартал – 3</w:t>
            </w:r>
            <w:r w:rsidR="00E666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DDB" w:rsidRDefault="00545DDB" w:rsidP="00545DDB">
            <w:pPr>
              <w:pStyle w:val="a6"/>
              <w:numPr>
                <w:ilvl w:val="0"/>
                <w:numId w:val="14"/>
              </w:numPr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ежедневно – 13 опрошенных, раз в неделю – 4, раз в месяц – 2</w:t>
            </w:r>
            <w:r w:rsidR="00E6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DDB" w:rsidRPr="00191857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Большинство опрошенных считают, что взаи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моотношения сотрудников Управления с органами государственной власти, гражданами и организациями при выполнении должностных обязанностей не выходят за рамки закона.</w:t>
            </w:r>
          </w:p>
          <w:p w:rsidR="0070142B" w:rsidRDefault="00545DDB" w:rsidP="00545DDB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О существовании в Управлении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проблемы коррупции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основном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высказались отрицательно.</w:t>
            </w:r>
          </w:p>
          <w:p w:rsidR="00545DDB" w:rsidRPr="00B11E7D" w:rsidRDefault="00545DDB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142B" w:rsidRPr="00B11E7D" w:rsidRDefault="00B2750C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.2. Указать количество и перечислить меры по совершенствованию работы по</w:t>
            </w:r>
            <w:r w:rsidR="00A81D0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противодействию коррупции в соответствующем органе государственной власти Свердловской области, принятые (запланированные к выполнению) 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</w:t>
            </w:r>
            <w:r w:rsidR="00A81D0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результатам анализа итогов социологического опроса для оценки уровня восприятия внутренней коррупции, проведённого в 2016 году в соответствии с</w:t>
            </w:r>
            <w:r w:rsidR="00A81D0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Указом Губернатора Свердловской об</w:t>
            </w:r>
            <w:r w:rsidR="00A81D0C">
              <w:rPr>
                <w:rFonts w:ascii="Times New Roman" w:hAnsi="Times New Roman" w:cs="Times New Roman"/>
                <w:i/>
                <w:sz w:val="24"/>
                <w:szCs w:val="24"/>
              </w:rPr>
              <w:t>ласти от 03.11.2010 № 970-УГ «О </w:t>
            </w:r>
            <w:r w:rsidR="00AA4DD3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социологическом опросе уровня восприятия коррупции в Свердловской области»</w:t>
            </w:r>
            <w:r w:rsidR="0070142B"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0142B" w:rsidRPr="00B11E7D" w:rsidRDefault="0070142B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2016 году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AA4DD3" w:rsidRPr="00B11E7D" w:rsidRDefault="0070142B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r w:rsidR="00003D11">
              <w:rPr>
                <w:rFonts w:ascii="Times New Roman" w:hAnsi="Times New Roman" w:cs="Times New Roman"/>
                <w:sz w:val="24"/>
                <w:szCs w:val="24"/>
              </w:rPr>
              <w:t xml:space="preserve"> – 12;</w:t>
            </w:r>
          </w:p>
          <w:p w:rsidR="00003D11" w:rsidRDefault="00003D11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меры и сроки их выполнения:</w:t>
            </w:r>
          </w:p>
          <w:p w:rsidR="00003D11" w:rsidRDefault="00003D11" w:rsidP="00003D11">
            <w:pPr>
              <w:pStyle w:val="a6"/>
              <w:numPr>
                <w:ilvl w:val="0"/>
                <w:numId w:val="20"/>
              </w:num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F5590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21DF9"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  <w:r w:rsidR="000775DD">
              <w:rPr>
                <w:rFonts w:ascii="Times New Roman" w:hAnsi="Times New Roman" w:cs="Times New Roman"/>
                <w:sz w:val="24"/>
                <w:szCs w:val="24"/>
              </w:rPr>
              <w:t>, совещаний</w:t>
            </w:r>
            <w:r w:rsidR="00021DF9">
              <w:rPr>
                <w:rFonts w:ascii="Times New Roman" w:hAnsi="Times New Roman" w:cs="Times New Roman"/>
                <w:sz w:val="24"/>
                <w:szCs w:val="24"/>
              </w:rPr>
              <w:t xml:space="preserve"> и вводных инструктажей:</w:t>
            </w:r>
          </w:p>
          <w:p w:rsidR="00737DB2" w:rsidRDefault="006F3F3E" w:rsidP="006F3F3E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25.03.2016 – вводные инструктажи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0775DD" w:rsidRDefault="00737DB2" w:rsidP="000775DD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23.05.2016 – вводные инструктажи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0775DD" w:rsidRPr="00003D11" w:rsidRDefault="000775DD" w:rsidP="000775DD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15.06.2016 – совещание по минимизации коррупционных рисков, связанных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оказанием государственных услуг;</w:t>
            </w:r>
          </w:p>
          <w:p w:rsidR="00104055" w:rsidRPr="00003D11" w:rsidRDefault="00104055" w:rsidP="00104055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26.09.2016 – вводные инструктажи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F5590A" w:rsidRPr="00003D11" w:rsidRDefault="00F5590A" w:rsidP="00F5590A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22.12.2016 – ознакомление сотрудников </w:t>
            </w:r>
            <w:r w:rsidR="00E52C4D">
              <w:rPr>
                <w:rFonts w:ascii="Times New Roman" w:hAnsi="Times New Roman" w:cs="Times New Roman"/>
                <w:sz w:val="24"/>
                <w:szCs w:val="24"/>
              </w:rPr>
              <w:t>с письмом заместителя Министра т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руда и </w:t>
            </w:r>
            <w:r w:rsidR="00E52C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оциальной защиты Российской Федерации А.А. Черкасова «О запрете дарить и получать подарки» под роспись;</w:t>
            </w:r>
          </w:p>
          <w:p w:rsidR="006F3F3E" w:rsidRDefault="00F5590A" w:rsidP="006F3F3E">
            <w:pPr>
              <w:pStyle w:val="a6"/>
              <w:ind w:left="0"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26.12.2016 – вводный инструктаж по противодействию коррупции по мере поступления сотрудников в Управление на государственную гражданскую службу;</w:t>
            </w:r>
          </w:p>
          <w:p w:rsidR="00021DF9" w:rsidRDefault="00021DF9" w:rsidP="00003D11">
            <w:pPr>
              <w:pStyle w:val="a6"/>
              <w:numPr>
                <w:ilvl w:val="0"/>
                <w:numId w:val="20"/>
              </w:num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F55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F559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 на тему: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28.03.2016 –</w:t>
            </w:r>
            <w:r w:rsidR="00737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ознакомлени</w:t>
            </w:r>
            <w:r w:rsidR="00737D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сотрудниками Управления сведений о</w:t>
            </w:r>
            <w:r w:rsidR="00737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доходах, об имуществе и обязательствах имущественного характера;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29.03.2016 – «Обязанность уведомления работодателя о фактах обращения в</w:t>
            </w:r>
            <w:r w:rsidR="00737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целях склонения государственных гражданских служащих Управления к</w:t>
            </w:r>
            <w:r w:rsidR="00737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совершению коррупционных правонарушений»;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30.03.2016 – «Порядок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Управлении»;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14.04.2016 – «Порядок сообщения государственными гражданскими служащими Управления о получении подарка в связи с их должностным положением или 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22.08.2016 –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28.09.2016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23.12.2016 – «Соблюдение требований законодательства о предотвращении и урегулировании конфликтов интересов»;</w:t>
            </w:r>
          </w:p>
          <w:p w:rsidR="00003D11" w:rsidRPr="00003D11" w:rsidRDefault="00003D11" w:rsidP="00003D11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42B" w:rsidRPr="00B11E7D" w:rsidRDefault="0070142B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2017 году</w:t>
            </w: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0142B" w:rsidRPr="00A113F0" w:rsidRDefault="0070142B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r w:rsidR="00A113F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A113F0">
              <w:rPr>
                <w:rFonts w:ascii="Times New Roman" w:hAnsi="Times New Roman" w:cs="Times New Roman"/>
                <w:sz w:val="24"/>
                <w:szCs w:val="24"/>
              </w:rPr>
              <w:t>– 1</w:t>
            </w:r>
            <w:r w:rsidR="00967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13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DD3" w:rsidRDefault="0070142B" w:rsidP="00CF262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i/>
                <w:sz w:val="24"/>
                <w:szCs w:val="24"/>
              </w:rPr>
              <w:t>меры и сроки их выполнения</w:t>
            </w:r>
            <w:r w:rsidR="00A113F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113F0" w:rsidRDefault="00A113F0" w:rsidP="00927FE3">
            <w:pPr>
              <w:pStyle w:val="a6"/>
              <w:numPr>
                <w:ilvl w:val="0"/>
                <w:numId w:val="17"/>
              </w:num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67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занятий, из них:</w:t>
            </w:r>
          </w:p>
          <w:p w:rsidR="00A113F0" w:rsidRPr="006D070E" w:rsidRDefault="00927FE3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16.01.2017 – </w:t>
            </w:r>
            <w:r w:rsidR="00A113F0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криминализации обещаний 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113F0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113F0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взятки;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</w:t>
            </w:r>
            <w:r w:rsidR="0092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оформления сведений о доходах, расходах, об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характера;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</w:t>
            </w:r>
            <w:r w:rsidR="0092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криминализации обещаний дачи</w:t>
            </w:r>
            <w:r w:rsidR="0092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92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взятки;</w:t>
            </w:r>
          </w:p>
          <w:p w:rsidR="00A113F0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  <w:r w:rsidR="0092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сотрудниками Управления, осуществляющими функции государственного надзора, направленное на усиление влияния этических норм, на</w:t>
            </w:r>
            <w:r w:rsidR="00B9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запретов, ограничений и требований, установленных в целях противодействия коррупции;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  <w:r w:rsidR="00B9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«Соблюдение правил поведения и норм служебной этики на</w:t>
            </w:r>
            <w:r w:rsidR="00213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гражданской службе»;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</w:t>
            </w:r>
            <w:r w:rsidR="00AF1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ограничений, запретов и</w:t>
            </w:r>
            <w:r w:rsidR="0093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 обязанностей, установленных в целях противодействия коррупции, в</w:t>
            </w:r>
            <w:r w:rsidR="0093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ограничений, касающихся получения подарков;</w:t>
            </w:r>
          </w:p>
          <w:p w:rsidR="00A113F0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28.09.2017</w:t>
            </w:r>
            <w:r w:rsidR="00525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обзором типовых ситуаций конфликта интересов на</w:t>
            </w:r>
            <w:r w:rsidR="0093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гражданской службе;</w:t>
            </w:r>
          </w:p>
          <w:p w:rsidR="00A113F0" w:rsidRDefault="00A113F0" w:rsidP="00A113F0">
            <w:pPr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 – 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криминализации обещаний 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720F" w:rsidRDefault="0096720F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</w:t>
            </w:r>
            <w:r w:rsidR="00E52C4D">
              <w:rPr>
                <w:rFonts w:ascii="Times New Roman" w:hAnsi="Times New Roman" w:cs="Times New Roman"/>
                <w:sz w:val="24"/>
                <w:szCs w:val="24"/>
              </w:rPr>
              <w:t>с письмом заместителя Министра труда и с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оциальной защиты Российской Федерации А.А. Черкасова «О запрете дарить и</w:t>
            </w:r>
            <w:r w:rsidR="00F0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получать подарки»;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 –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оформления сведений в 2018 году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доходах, расходах, об</w:t>
            </w:r>
            <w:r w:rsidR="0093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 и обязательствах имущественного характера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с</w:t>
            </w:r>
            <w:r w:rsidR="0093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 по 31.12.2017, с разбором типовых ошибок.</w:t>
            </w:r>
          </w:p>
          <w:p w:rsidR="00A113F0" w:rsidRPr="006D070E" w:rsidRDefault="00B61CCE" w:rsidP="00B61CCE">
            <w:pPr>
              <w:pStyle w:val="a6"/>
              <w:numPr>
                <w:ilvl w:val="0"/>
                <w:numId w:val="17"/>
              </w:num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13F0">
              <w:rPr>
                <w:rFonts w:ascii="Times New Roman" w:hAnsi="Times New Roman" w:cs="Times New Roman"/>
                <w:sz w:val="24"/>
                <w:szCs w:val="24"/>
              </w:rPr>
              <w:t>роведено 3 семинара, из них</w:t>
            </w:r>
            <w:r w:rsidR="009F2C68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A113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</w:t>
            </w:r>
            <w:r w:rsidR="00213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«Порядок сообщения государственными гражданским служащими Управления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A113F0" w:rsidRPr="006D070E" w:rsidRDefault="00A113F0" w:rsidP="00A113F0">
            <w:pPr>
              <w:ind w:firstLine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03.03.2017</w:t>
            </w:r>
            <w:r w:rsidR="0093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A113F0" w:rsidRPr="00A113F0" w:rsidRDefault="009F2C68" w:rsidP="00B54974">
            <w:pPr>
              <w:pStyle w:val="a6"/>
              <w:ind w:left="34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 – </w:t>
            </w:r>
            <w:r w:rsidR="00A113F0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«Конфликт интересов на государственной гражданской </w:t>
            </w:r>
            <w:r w:rsidR="00B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службе и способ его разрешения».</w:t>
            </w:r>
          </w:p>
        </w:tc>
      </w:tr>
      <w:tr w:rsidR="00AA4DD3" w:rsidRPr="00B11E7D" w:rsidTr="0042624D">
        <w:tc>
          <w:tcPr>
            <w:tcW w:w="564" w:type="dxa"/>
          </w:tcPr>
          <w:p w:rsidR="00AA4DD3" w:rsidRPr="00B11E7D" w:rsidRDefault="0049727E" w:rsidP="0042624D">
            <w:pPr>
              <w:pStyle w:val="a6"/>
              <w:ind w:left="-29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4DD3" w:rsidRPr="00B11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</w:tcPr>
          <w:p w:rsidR="00AA4DD3" w:rsidRPr="00B11E7D" w:rsidRDefault="00AA4DD3" w:rsidP="00556C77">
            <w:pPr>
              <w:pStyle w:val="ConsPlusNormal"/>
              <w:jc w:val="both"/>
            </w:pPr>
            <w:r w:rsidRPr="00B11E7D">
              <w:t xml:space="preserve">Обеспечить ежегодное обсуждение на заседаниях комиссий по противодействию коррупции вопроса о состоянии работы по выявлению случаев несоблюдения государственными служащими Свердловской области, проходящими государственную гражданскую службу в соответствующем органе государственной власти Свердловской области, требований о предотвращении или об урегулировании конфликта интересов и мерах по её совершенствованию </w:t>
            </w:r>
          </w:p>
          <w:p w:rsidR="00AA4DD3" w:rsidRPr="00B11E7D" w:rsidRDefault="00AA4DD3" w:rsidP="008136F1">
            <w:pPr>
              <w:pStyle w:val="ConsPlusNormal"/>
              <w:jc w:val="both"/>
            </w:pPr>
            <w:r w:rsidRPr="00B11E7D">
              <w:rPr>
                <w:i/>
              </w:rPr>
              <w:lastRenderedPageBreak/>
              <w:t>(подпункт «з» пункта 9</w:t>
            </w:r>
            <w:r w:rsidRPr="00B11E7D">
              <w:t xml:space="preserve"> </w:t>
            </w:r>
            <w:r w:rsidRPr="00B11E7D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B11E7D">
              <w:rPr>
                <w:i/>
              </w:rPr>
              <w:t xml:space="preserve">Президента Российской Федерации от 01 апреля 2016 года № 147 </w:t>
            </w:r>
            <w:r w:rsidRPr="00B11E7D">
              <w:rPr>
                <w:i/>
              </w:rPr>
              <w:br/>
              <w:t>«О 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AA4DD3" w:rsidRPr="00B11E7D" w:rsidRDefault="00B2750C" w:rsidP="00CF2624">
            <w:pPr>
              <w:pStyle w:val="ConsPlusNormal"/>
              <w:ind w:firstLine="470"/>
              <w:jc w:val="both"/>
              <w:rPr>
                <w:i/>
              </w:rPr>
            </w:pPr>
            <w:r w:rsidRPr="00B11E7D">
              <w:rPr>
                <w:i/>
              </w:rPr>
              <w:lastRenderedPageBreak/>
              <w:t>8</w:t>
            </w:r>
            <w:r w:rsidR="00AA4DD3" w:rsidRPr="00B11E7D">
              <w:rPr>
                <w:i/>
              </w:rPr>
              <w:t>.1. Указать дату проведения в отчётном году заседания Комиссии по</w:t>
            </w:r>
            <w:r w:rsidR="00CB5940">
              <w:rPr>
                <w:i/>
              </w:rPr>
              <w:t> </w:t>
            </w:r>
            <w:r w:rsidR="00AA4DD3" w:rsidRPr="00B11E7D">
              <w:rPr>
                <w:i/>
              </w:rPr>
              <w:t>противодействию коррупции, в рамках которого рассмотрен вопрос о состоянии работы по выявлению случаев несоблюдения государственными служащими Свердловской области, проходящими государственную гражданскую службу</w:t>
            </w:r>
            <w:r w:rsidR="00AA4DD3" w:rsidRPr="00B11E7D">
              <w:t xml:space="preserve"> </w:t>
            </w:r>
            <w:r w:rsidR="00AA4DD3" w:rsidRPr="00B11E7D">
              <w:rPr>
                <w:i/>
              </w:rPr>
              <w:t>в</w:t>
            </w:r>
            <w:r w:rsidR="00CB5940">
              <w:rPr>
                <w:i/>
              </w:rPr>
              <w:t> </w:t>
            </w:r>
            <w:r w:rsidR="00AA4DD3" w:rsidRPr="00B11E7D">
              <w:rPr>
                <w:i/>
              </w:rPr>
              <w:t>соответствующем органе государственной власти Свердловской области,</w:t>
            </w:r>
            <w:r w:rsidR="00AA4DD3" w:rsidRPr="00B11E7D">
              <w:t xml:space="preserve"> </w:t>
            </w:r>
            <w:r w:rsidR="00AA4DD3" w:rsidRPr="00B11E7D">
              <w:rPr>
                <w:i/>
              </w:rPr>
              <w:t>требований о предотвращении или об урегулировании конфликта интересов и мерах по её совершенствованию:</w:t>
            </w:r>
          </w:p>
          <w:p w:rsidR="00AA4DD3" w:rsidRPr="00B11E7D" w:rsidRDefault="00AA4DD3" w:rsidP="00CF2624">
            <w:pPr>
              <w:pStyle w:val="ConsPlusNormal"/>
              <w:ind w:firstLine="470"/>
              <w:jc w:val="both"/>
              <w:rPr>
                <w:i/>
              </w:rPr>
            </w:pPr>
            <w:r w:rsidRPr="00B11E7D">
              <w:rPr>
                <w:i/>
                <w:u w:val="single"/>
              </w:rPr>
              <w:t>2016 год</w:t>
            </w:r>
            <w:r w:rsidRPr="00B11E7D">
              <w:rPr>
                <w:i/>
              </w:rPr>
              <w:t xml:space="preserve"> </w:t>
            </w:r>
            <w:r w:rsidRPr="00B0467E">
              <w:t>–</w:t>
            </w:r>
            <w:r w:rsidR="00B0467E" w:rsidRPr="00B0467E">
              <w:t>данные случаи отсутствовали;</w:t>
            </w:r>
            <w:r w:rsidRPr="00B11E7D">
              <w:rPr>
                <w:i/>
              </w:rPr>
              <w:t xml:space="preserve"> </w:t>
            </w:r>
          </w:p>
          <w:p w:rsidR="00AA4DD3" w:rsidRPr="00B11E7D" w:rsidRDefault="00AA4DD3" w:rsidP="00CF2624">
            <w:pPr>
              <w:pStyle w:val="ConsPlusNormal"/>
              <w:ind w:firstLine="470"/>
              <w:jc w:val="both"/>
              <w:rPr>
                <w:i/>
              </w:rPr>
            </w:pPr>
            <w:r w:rsidRPr="00B11E7D">
              <w:rPr>
                <w:i/>
                <w:u w:val="single"/>
              </w:rPr>
              <w:t>2017 год</w:t>
            </w:r>
            <w:r w:rsidRPr="00B11E7D">
              <w:rPr>
                <w:i/>
              </w:rPr>
              <w:t xml:space="preserve"> </w:t>
            </w:r>
            <w:r w:rsidRPr="00B0467E">
              <w:t xml:space="preserve">– </w:t>
            </w:r>
            <w:r w:rsidR="00B0467E" w:rsidRPr="00B0467E">
              <w:t>данные случаи отсутствовали</w:t>
            </w:r>
            <w:r w:rsidR="00B0467E">
              <w:t>.</w:t>
            </w:r>
          </w:p>
          <w:p w:rsidR="00AA4DD3" w:rsidRPr="00B11E7D" w:rsidRDefault="00AA4DD3" w:rsidP="00CF2624">
            <w:pPr>
              <w:pStyle w:val="ConsPlusNormal"/>
              <w:ind w:firstLine="470"/>
              <w:jc w:val="both"/>
              <w:rPr>
                <w:i/>
              </w:rPr>
            </w:pPr>
            <w:r w:rsidRPr="00B0467E">
              <w:rPr>
                <w:i/>
              </w:rPr>
              <w:t xml:space="preserve">Приложить копию протокола заседания Комиссии по противодействию коррупции, на котором </w:t>
            </w:r>
            <w:r w:rsidR="00286EF0" w:rsidRPr="00B0467E">
              <w:rPr>
                <w:i/>
              </w:rPr>
              <w:t>рассматривался указанный вопрос</w:t>
            </w:r>
          </w:p>
        </w:tc>
      </w:tr>
      <w:tr w:rsidR="00AA4DD3" w:rsidRPr="00D0420B" w:rsidTr="0042624D">
        <w:tc>
          <w:tcPr>
            <w:tcW w:w="564" w:type="dxa"/>
          </w:tcPr>
          <w:p w:rsidR="00AA4DD3" w:rsidRPr="00B11E7D" w:rsidRDefault="0049727E" w:rsidP="0042624D">
            <w:pPr>
              <w:ind w:left="-29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4DD3" w:rsidRPr="00B11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</w:tcPr>
          <w:p w:rsidR="00AA4DD3" w:rsidRPr="00B11E7D" w:rsidRDefault="00AA4DD3" w:rsidP="003C3120">
            <w:pPr>
              <w:pStyle w:val="ConsPlusNormal"/>
              <w:jc w:val="both"/>
            </w:pPr>
            <w:r w:rsidRPr="00B11E7D">
              <w:t xml:space="preserve">Продолжить работу по предупреждению коррупции в государственных организациях Свердловской области, подчинённых соответствующему органу государственной власти Свердловской области </w:t>
            </w:r>
          </w:p>
          <w:p w:rsidR="00AA4DD3" w:rsidRPr="00B11E7D" w:rsidRDefault="00AA4DD3" w:rsidP="000F2938">
            <w:pPr>
              <w:pStyle w:val="ConsPlusNormal"/>
              <w:jc w:val="both"/>
            </w:pPr>
            <w:r w:rsidRPr="00B11E7D">
              <w:rPr>
                <w:i/>
              </w:rPr>
              <w:t>(абзац второй подпункта</w:t>
            </w:r>
            <w:r w:rsidRPr="00B11E7D">
              <w:t xml:space="preserve"> «з» </w:t>
            </w:r>
            <w:r w:rsidRPr="00B11E7D">
              <w:rPr>
                <w:i/>
              </w:rPr>
              <w:t>пункта 9</w:t>
            </w:r>
            <w:r w:rsidRPr="00B11E7D">
              <w:t xml:space="preserve"> </w:t>
            </w:r>
            <w:r w:rsidRPr="00B11E7D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B11E7D">
              <w:rPr>
                <w:i/>
              </w:rPr>
              <w:t xml:space="preserve">Президента Российской Федерации </w:t>
            </w:r>
            <w:r w:rsidRPr="00B11E7D">
              <w:rPr>
                <w:i/>
              </w:rPr>
              <w:br/>
              <w:t>от 01 апреля 2016 года № 147 «О Национальном плане противодействия коррупции на 2016–2017 годы»)</w:t>
            </w:r>
          </w:p>
        </w:tc>
        <w:tc>
          <w:tcPr>
            <w:tcW w:w="8943" w:type="dxa"/>
          </w:tcPr>
          <w:p w:rsidR="00AA4DD3" w:rsidRPr="00041E6A" w:rsidRDefault="00B2750C" w:rsidP="00AD7481">
            <w:pPr>
              <w:pStyle w:val="ConsPlusNormal"/>
              <w:ind w:firstLine="470"/>
              <w:jc w:val="both"/>
            </w:pPr>
            <w:r w:rsidRPr="00B11E7D">
              <w:rPr>
                <w:i/>
              </w:rPr>
              <w:t>9</w:t>
            </w:r>
            <w:r w:rsidR="00AA4DD3" w:rsidRPr="00B11E7D">
              <w:rPr>
                <w:i/>
              </w:rPr>
              <w:t>.1. Указать количество государственных организаций Свердловской области, подведомственных государственному органу</w:t>
            </w:r>
            <w:r w:rsidR="00041E6A">
              <w:t xml:space="preserve"> – 1.</w:t>
            </w:r>
          </w:p>
          <w:p w:rsidR="00AA4DD3" w:rsidRDefault="00B2750C" w:rsidP="00AD7481">
            <w:pPr>
              <w:pStyle w:val="ConsPlusNormal"/>
              <w:ind w:firstLine="470"/>
              <w:jc w:val="both"/>
              <w:rPr>
                <w:i/>
              </w:rPr>
            </w:pPr>
            <w:r w:rsidRPr="00B11E7D">
              <w:rPr>
                <w:i/>
              </w:rPr>
              <w:t>9</w:t>
            </w:r>
            <w:r w:rsidR="00AA4DD3" w:rsidRPr="00B11E7D">
              <w:rPr>
                <w:i/>
              </w:rPr>
              <w:t>.2. Указать установленные в соответствующем органе государственной власти Свердловской области формы контроля за мерами по предупреждению коррупции, принимаемыми в государственных организациях Свердловской области, подчинённых соответствующему органу государственной вла</w:t>
            </w:r>
            <w:r w:rsidR="00041E6A">
              <w:rPr>
                <w:i/>
              </w:rPr>
              <w:t>сти Свердловской области</w:t>
            </w:r>
            <w:r w:rsidR="006A3C6A">
              <w:rPr>
                <w:i/>
              </w:rPr>
              <w:t>:</w:t>
            </w:r>
          </w:p>
          <w:p w:rsidR="000E394F" w:rsidRDefault="006A3C6A" w:rsidP="000E394F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отчетный контроль;</w:t>
            </w:r>
          </w:p>
          <w:p w:rsidR="000E394F" w:rsidRDefault="006A3C6A" w:rsidP="000E394F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форма заслушивания (доклад, отчет);</w:t>
            </w:r>
          </w:p>
          <w:p w:rsidR="000E394F" w:rsidRDefault="006A3C6A" w:rsidP="000E394F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систематическое повседневное отслеживание;</w:t>
            </w:r>
          </w:p>
          <w:p w:rsidR="006A3C6A" w:rsidRPr="006A3C6A" w:rsidRDefault="006A3C6A" w:rsidP="000E394F">
            <w:pPr>
              <w:pStyle w:val="ConsPlusNormal"/>
              <w:numPr>
                <w:ilvl w:val="0"/>
                <w:numId w:val="18"/>
              </w:numPr>
              <w:ind w:firstLine="470"/>
              <w:jc w:val="both"/>
            </w:pPr>
            <w:r>
              <w:t>контроль исполнения документов (обязанностей).</w:t>
            </w:r>
          </w:p>
          <w:p w:rsidR="00AA4DD3" w:rsidRPr="00B11E7D" w:rsidRDefault="00B2750C" w:rsidP="00AD7481">
            <w:pPr>
              <w:pStyle w:val="ConsPlusNormal"/>
              <w:ind w:firstLine="470"/>
              <w:jc w:val="both"/>
              <w:rPr>
                <w:i/>
              </w:rPr>
            </w:pPr>
            <w:r w:rsidRPr="00B11E7D">
              <w:rPr>
                <w:i/>
              </w:rPr>
              <w:t>9</w:t>
            </w:r>
            <w:r w:rsidR="00AA4DD3" w:rsidRPr="00B11E7D">
              <w:rPr>
                <w:i/>
              </w:rPr>
              <w:t>.3. Указать количество государственных организаций Свердловской области, подведомственных государственному органу, в которых действуют комиссии по</w:t>
            </w:r>
            <w:r w:rsidR="00423C77">
              <w:rPr>
                <w:i/>
              </w:rPr>
              <w:t> </w:t>
            </w:r>
            <w:r w:rsidR="00AA4DD3" w:rsidRPr="00B11E7D">
              <w:rPr>
                <w:i/>
              </w:rPr>
              <w:t>противодействию коррупции</w:t>
            </w:r>
            <w:r w:rsidR="00423C77">
              <w:rPr>
                <w:i/>
              </w:rPr>
              <w:t xml:space="preserve"> </w:t>
            </w:r>
            <w:r w:rsidR="00423C77">
              <w:t>– 1.</w:t>
            </w:r>
          </w:p>
          <w:p w:rsidR="0070142B" w:rsidRPr="00B11E7D" w:rsidRDefault="00B2750C" w:rsidP="00AD7481">
            <w:pPr>
              <w:pStyle w:val="ConsPlusNormal"/>
              <w:ind w:left="18" w:firstLine="470"/>
              <w:jc w:val="both"/>
              <w:outlineLvl w:val="0"/>
              <w:rPr>
                <w:i/>
                <w:iCs/>
              </w:rPr>
            </w:pPr>
            <w:r w:rsidRPr="00B11E7D">
              <w:rPr>
                <w:i/>
              </w:rPr>
              <w:t>9</w:t>
            </w:r>
            <w:r w:rsidR="005C761B">
              <w:rPr>
                <w:i/>
              </w:rPr>
              <w:t>.4. </w:t>
            </w:r>
            <w:r w:rsidR="00AA4DD3" w:rsidRPr="00B11E7D">
              <w:rPr>
                <w:i/>
              </w:rPr>
              <w:t>Перечислить государственные организации Свердловской области, подведомственные соответствующему органу государственной власти Свердловской области, руководители которых заслушаны на заседании комиссии по</w:t>
            </w:r>
            <w:r w:rsidR="008822AD">
              <w:rPr>
                <w:i/>
              </w:rPr>
              <w:t> </w:t>
            </w:r>
            <w:r w:rsidR="00AA4DD3" w:rsidRPr="00B11E7D">
              <w:rPr>
                <w:i/>
              </w:rPr>
              <w:t>противодействию коррупции соответствующего органа государственной власти Свердловской области по вопросу выполнения требований статьи 13.3 «</w:t>
            </w:r>
            <w:r w:rsidR="00AA4DD3" w:rsidRPr="00B11E7D">
              <w:rPr>
                <w:i/>
                <w:iCs/>
              </w:rPr>
              <w:t>Обязанность организаций принимать меры по предупреждению коррупции» Федерального закона от 25 декабря 2008 года № 273-ФЗ «О противодействии коррупции»</w:t>
            </w:r>
            <w:r w:rsidR="0070142B" w:rsidRPr="00B11E7D">
              <w:rPr>
                <w:i/>
                <w:iCs/>
              </w:rPr>
              <w:t>:</w:t>
            </w:r>
          </w:p>
          <w:p w:rsidR="00AA4DD3" w:rsidRDefault="0070142B" w:rsidP="00AD7481">
            <w:pPr>
              <w:pStyle w:val="ConsPlusNormal"/>
              <w:ind w:left="18" w:firstLine="470"/>
              <w:jc w:val="both"/>
              <w:outlineLvl w:val="0"/>
              <w:rPr>
                <w:iCs/>
              </w:rPr>
            </w:pPr>
            <w:r w:rsidRPr="00B11E7D">
              <w:rPr>
                <w:b/>
                <w:i/>
                <w:iCs/>
              </w:rPr>
              <w:t>в 2016 году</w:t>
            </w:r>
            <w:r w:rsidR="00FD4A4E">
              <w:rPr>
                <w:b/>
                <w:i/>
                <w:iCs/>
              </w:rPr>
              <w:t xml:space="preserve"> </w:t>
            </w:r>
            <w:r w:rsidR="009B3758">
              <w:rPr>
                <w:iCs/>
              </w:rPr>
              <w:t>ГБУК </w:t>
            </w:r>
            <w:r w:rsidR="009B3758" w:rsidRPr="00191857">
              <w:rPr>
                <w:iCs/>
              </w:rPr>
              <w:t>СО «Научно-производственный центр по охране и</w:t>
            </w:r>
            <w:r w:rsidR="009B3758">
              <w:rPr>
                <w:iCs/>
              </w:rPr>
              <w:t> </w:t>
            </w:r>
            <w:r w:rsidR="009B3758" w:rsidRPr="00191857">
              <w:rPr>
                <w:iCs/>
              </w:rPr>
              <w:t>использованию памятников истории и культуры Свердловской области</w:t>
            </w:r>
            <w:r w:rsidR="00361324">
              <w:rPr>
                <w:iCs/>
              </w:rPr>
              <w:t>»</w:t>
            </w:r>
            <w:r w:rsidR="009B3758">
              <w:rPr>
                <w:iCs/>
              </w:rPr>
              <w:t>.</w:t>
            </w:r>
          </w:p>
          <w:p w:rsidR="003F2A34" w:rsidRPr="003F2A34" w:rsidRDefault="003F2A34" w:rsidP="00AD7481">
            <w:pPr>
              <w:pStyle w:val="ConsPlusNormal"/>
              <w:ind w:left="18" w:firstLine="470"/>
              <w:jc w:val="both"/>
              <w:outlineLvl w:val="0"/>
              <w:rPr>
                <w:iCs/>
              </w:rPr>
            </w:pPr>
            <w:r>
              <w:rPr>
                <w:iCs/>
              </w:rPr>
              <w:t xml:space="preserve">25.08.2016 </w:t>
            </w:r>
            <w:r w:rsidRPr="003F2A34">
              <w:rPr>
                <w:iCs/>
              </w:rPr>
              <w:t xml:space="preserve">проведено заседание комиссии по противодействию коррупции Управления государственной охраны объектов культурного наследия Свердловской области о выполнении требований статьи 13.3 Федерального закона от 25 декабря </w:t>
            </w:r>
            <w:r w:rsidRPr="003F2A34">
              <w:rPr>
                <w:iCs/>
              </w:rPr>
              <w:lastRenderedPageBreak/>
              <w:t xml:space="preserve">2008 года № 273-ФЗ «О противодействии коррупции» в Управлении государственной охраны объектов культурного наследия Свердловской области с участием генерального директора ГБУК СО «Научно-производственный центр по охране и использованию памятников истории и культуры Свердловской области» </w:t>
            </w:r>
            <w:r>
              <w:rPr>
                <w:iCs/>
              </w:rPr>
              <w:t>Дворецкого Р.В.</w:t>
            </w:r>
            <w:r w:rsidRPr="003F2A34">
              <w:rPr>
                <w:iCs/>
              </w:rPr>
              <w:t xml:space="preserve"> (проток</w:t>
            </w:r>
            <w:r>
              <w:rPr>
                <w:iCs/>
              </w:rPr>
              <w:t>ол заседания от 25.08</w:t>
            </w:r>
            <w:r w:rsidRPr="003F2A34">
              <w:rPr>
                <w:iCs/>
              </w:rPr>
              <w:t>.201</w:t>
            </w:r>
            <w:r>
              <w:rPr>
                <w:iCs/>
              </w:rPr>
              <w:t>6</w:t>
            </w:r>
            <w:r w:rsidRPr="003F2A34">
              <w:rPr>
                <w:iCs/>
              </w:rPr>
              <w:t xml:space="preserve"> № </w:t>
            </w:r>
            <w:r>
              <w:rPr>
                <w:iCs/>
              </w:rPr>
              <w:t>1</w:t>
            </w:r>
            <w:r w:rsidR="00843D76">
              <w:rPr>
                <w:iCs/>
              </w:rPr>
              <w:t xml:space="preserve"> прилагается</w:t>
            </w:r>
            <w:r w:rsidRPr="003F2A34">
              <w:rPr>
                <w:iCs/>
              </w:rPr>
              <w:t>).</w:t>
            </w:r>
          </w:p>
          <w:p w:rsidR="009B3758" w:rsidRPr="00B11E7D" w:rsidRDefault="009B3758" w:rsidP="00AD7481">
            <w:pPr>
              <w:pStyle w:val="ConsPlusNormal"/>
              <w:ind w:left="18" w:firstLine="470"/>
              <w:jc w:val="both"/>
              <w:outlineLvl w:val="0"/>
              <w:rPr>
                <w:i/>
                <w:iCs/>
              </w:rPr>
            </w:pPr>
          </w:p>
          <w:p w:rsidR="006723EE" w:rsidRPr="00191857" w:rsidRDefault="0070142B" w:rsidP="006723EE">
            <w:pPr>
              <w:pStyle w:val="ConsPlusNormal"/>
              <w:ind w:left="18" w:firstLine="452"/>
              <w:jc w:val="both"/>
              <w:outlineLvl w:val="0"/>
              <w:rPr>
                <w:iCs/>
              </w:rPr>
            </w:pPr>
            <w:r w:rsidRPr="00B11E7D">
              <w:rPr>
                <w:b/>
                <w:i/>
                <w:iCs/>
              </w:rPr>
              <w:t>в 2017 году</w:t>
            </w:r>
            <w:r w:rsidRPr="00B11E7D">
              <w:rPr>
                <w:i/>
                <w:iCs/>
              </w:rPr>
              <w:t xml:space="preserve"> </w:t>
            </w:r>
            <w:r w:rsidR="006723EE">
              <w:rPr>
                <w:iCs/>
              </w:rPr>
              <w:t>ГБУК </w:t>
            </w:r>
            <w:r w:rsidR="006723EE" w:rsidRPr="00191857">
              <w:rPr>
                <w:iCs/>
              </w:rPr>
              <w:t>СО «Научно-производственный центр по охране и</w:t>
            </w:r>
            <w:r w:rsidR="006723EE">
              <w:rPr>
                <w:iCs/>
              </w:rPr>
              <w:t> </w:t>
            </w:r>
            <w:r w:rsidR="006723EE" w:rsidRPr="00191857">
              <w:rPr>
                <w:iCs/>
              </w:rPr>
              <w:t>использованию памятников истории и культуры Свердловской области</w:t>
            </w:r>
            <w:r w:rsidR="00361324">
              <w:rPr>
                <w:iCs/>
              </w:rPr>
              <w:t>»</w:t>
            </w:r>
            <w:r w:rsidR="006723EE" w:rsidRPr="00191857">
              <w:rPr>
                <w:iCs/>
              </w:rPr>
              <w:t>.</w:t>
            </w:r>
          </w:p>
          <w:p w:rsidR="006723EE" w:rsidRDefault="006723EE" w:rsidP="00EC3498">
            <w:pPr>
              <w:pStyle w:val="ConsPlusNormal"/>
              <w:ind w:firstLine="470"/>
              <w:jc w:val="both"/>
            </w:pPr>
            <w:r>
              <w:t xml:space="preserve">30.03.2017 проведено заседание комиссии по противодействию коррупции Управления государственной охраны объектов культурного наследия Свердловской области о выполнении требований статьи 13.3 Федерального закона от </w:t>
            </w:r>
            <w:r w:rsidR="00D939C2" w:rsidRPr="00D939C2">
              <w:t>25 декабря 2008 года</w:t>
            </w:r>
            <w:r w:rsidR="00D939C2">
              <w:t xml:space="preserve"> </w:t>
            </w:r>
            <w:r>
              <w:t xml:space="preserve">№ 273-ФЗ «О противодействии коррупции» в Управлении государственной охраны объектов культурного наследия Свердловской области с участием </w:t>
            </w:r>
            <w:r w:rsidR="009E29F6">
              <w:t>генерального директора</w:t>
            </w:r>
            <w:r>
              <w:t xml:space="preserve"> </w:t>
            </w:r>
            <w:r w:rsidR="00D939C2">
              <w:t>ГБУК </w:t>
            </w:r>
            <w:r w:rsidRPr="00183F4D">
              <w:t>СО «Научно-производственный центр по</w:t>
            </w:r>
            <w:r w:rsidR="009E29F6">
              <w:t xml:space="preserve"> </w:t>
            </w:r>
            <w:r w:rsidRPr="00183F4D">
              <w:t>охране и</w:t>
            </w:r>
            <w:r w:rsidR="009E29F6">
              <w:t> </w:t>
            </w:r>
            <w:r w:rsidRPr="00183F4D">
              <w:t>использованию памятников истории</w:t>
            </w:r>
            <w:r>
              <w:t xml:space="preserve"> </w:t>
            </w:r>
            <w:r w:rsidRPr="00183F4D">
              <w:t>и культуры Свердловской области»</w:t>
            </w:r>
            <w:r>
              <w:t xml:space="preserve"> Молчанова В.Н. (протокол заседания от 30.03.2017 № 3</w:t>
            </w:r>
            <w:r w:rsidR="00843D76">
              <w:rPr>
                <w:iCs/>
              </w:rPr>
              <w:t xml:space="preserve"> </w:t>
            </w:r>
            <w:r w:rsidR="00843D76">
              <w:rPr>
                <w:iCs/>
              </w:rPr>
              <w:t>прилагается</w:t>
            </w:r>
            <w:r>
              <w:t>).</w:t>
            </w:r>
          </w:p>
          <w:p w:rsidR="0070142B" w:rsidRDefault="006723EE" w:rsidP="00EC3498">
            <w:pPr>
              <w:pStyle w:val="ConsPlusNormal"/>
              <w:ind w:left="18" w:firstLine="470"/>
              <w:jc w:val="both"/>
              <w:outlineLvl w:val="0"/>
              <w:rPr>
                <w:i/>
                <w:iCs/>
              </w:rPr>
            </w:pPr>
            <w:r w:rsidRPr="00C766BA">
              <w:t>19.06.2017 проведено заседание комиссии по противодействию коррупции Управления государственной охраны объектов культурного наследия Свердловской области о мерах по противодействию коррупции, принимаемых в Учреждении (протокол заседания от 19.06.2017 № 4</w:t>
            </w:r>
            <w:r w:rsidR="00843D76">
              <w:t xml:space="preserve"> </w:t>
            </w:r>
            <w:r w:rsidR="00843D76" w:rsidRPr="00843D76">
              <w:t>прилагается</w:t>
            </w:r>
            <w:r w:rsidRPr="00C766BA">
              <w:t>)</w:t>
            </w:r>
            <w:r w:rsidR="0045374C">
              <w:t>.</w:t>
            </w:r>
          </w:p>
          <w:p w:rsidR="006723EE" w:rsidRDefault="009E29F6" w:rsidP="00AD7481">
            <w:pPr>
              <w:pStyle w:val="ConsPlusNormal"/>
              <w:ind w:left="18" w:firstLine="470"/>
              <w:jc w:val="both"/>
              <w:outlineLvl w:val="0"/>
              <w:rPr>
                <w:i/>
                <w:iCs/>
              </w:rPr>
            </w:pPr>
            <w:r>
              <w:t xml:space="preserve">25.12.2017 проведено заседание комиссии по противодействию коррупции Управления государственной охраны объектов культурного наследия Свердловской области о выполнении требований статьи 13.3 Федерального закона от </w:t>
            </w:r>
            <w:r w:rsidRPr="00D939C2">
              <w:t>25 декабря 2008 года</w:t>
            </w:r>
            <w:r>
              <w:t xml:space="preserve"> № 273-ФЗ «О противодействии коррупции» в Управлении государственной охраны объектов культурного наследия Свердловской области с участием </w:t>
            </w:r>
            <w:r w:rsidR="0045374C">
              <w:t xml:space="preserve">генерального директора </w:t>
            </w:r>
            <w:r>
              <w:t>ГБУК </w:t>
            </w:r>
            <w:r w:rsidRPr="00183F4D">
              <w:t>СО «Научно-производственный центр по</w:t>
            </w:r>
            <w:r w:rsidR="0045374C">
              <w:t xml:space="preserve"> </w:t>
            </w:r>
            <w:r w:rsidRPr="00183F4D">
              <w:t>охране и</w:t>
            </w:r>
            <w:r w:rsidR="0045374C">
              <w:t> </w:t>
            </w:r>
            <w:r w:rsidRPr="00183F4D">
              <w:t>использованию памятников истории</w:t>
            </w:r>
            <w:r>
              <w:t xml:space="preserve"> </w:t>
            </w:r>
            <w:r w:rsidRPr="00183F4D">
              <w:t>и культуры Свердловской области»</w:t>
            </w:r>
            <w:r>
              <w:t xml:space="preserve"> </w:t>
            </w:r>
            <w:r w:rsidR="0045374C">
              <w:t>Ильиной С.В. (протокол заседания от 25.12</w:t>
            </w:r>
            <w:r>
              <w:t xml:space="preserve">.2017 № </w:t>
            </w:r>
            <w:r w:rsidR="00924522">
              <w:t>6</w:t>
            </w:r>
            <w:r w:rsidR="00843D76">
              <w:t xml:space="preserve"> </w:t>
            </w:r>
            <w:r w:rsidR="00843D76" w:rsidRPr="00843D76">
              <w:t>прилагается</w:t>
            </w:r>
            <w:bookmarkStart w:id="0" w:name="_GoBack"/>
            <w:bookmarkEnd w:id="0"/>
            <w:r>
              <w:t>)</w:t>
            </w:r>
            <w:r w:rsidR="0045374C">
              <w:t>.</w:t>
            </w:r>
          </w:p>
          <w:p w:rsidR="006723EE" w:rsidRDefault="006723EE" w:rsidP="00AD7481">
            <w:pPr>
              <w:pStyle w:val="ConsPlusNormal"/>
              <w:ind w:left="18" w:firstLine="470"/>
              <w:jc w:val="both"/>
              <w:outlineLvl w:val="0"/>
              <w:rPr>
                <w:i/>
                <w:iCs/>
              </w:rPr>
            </w:pPr>
          </w:p>
          <w:p w:rsidR="00AA4DD3" w:rsidRPr="00D0420B" w:rsidRDefault="00AA4DD3" w:rsidP="00AD7481">
            <w:pPr>
              <w:pStyle w:val="ConsPlusNormal"/>
              <w:ind w:left="18" w:firstLine="470"/>
              <w:jc w:val="both"/>
              <w:outlineLvl w:val="0"/>
              <w:rPr>
                <w:b/>
              </w:rPr>
            </w:pPr>
            <w:r w:rsidRPr="00260A48">
              <w:rPr>
                <w:i/>
                <w:iCs/>
              </w:rPr>
              <w:t>Приложить копии протоколов</w:t>
            </w:r>
          </w:p>
        </w:tc>
      </w:tr>
    </w:tbl>
    <w:p w:rsidR="00CF3B2E" w:rsidRDefault="00CF3B2E" w:rsidP="00513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45E" w:rsidRPr="00CF3B2E" w:rsidRDefault="0070045E" w:rsidP="00700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*Ответы на вопросы, поставленные в графе 3 таблицы, даются ниже текста соответствующего вопроса </w:t>
      </w:r>
      <w:r w:rsidR="0048625D">
        <w:rPr>
          <w:rFonts w:ascii="Times New Roman" w:hAnsi="Times New Roman" w:cs="Times New Roman"/>
          <w:b/>
          <w:sz w:val="24"/>
          <w:szCs w:val="24"/>
        </w:rPr>
        <w:t>(</w:t>
      </w:r>
      <w:r w:rsidR="0048625D" w:rsidRPr="0048625D">
        <w:rPr>
          <w:rFonts w:ascii="Times New Roman" w:hAnsi="Times New Roman" w:cs="Times New Roman"/>
          <w:b/>
          <w:sz w:val="24"/>
          <w:szCs w:val="24"/>
          <w:u w:val="single"/>
        </w:rPr>
        <w:t>текст вопроса не удаля</w:t>
      </w:r>
      <w:r w:rsidR="00640795">
        <w:rPr>
          <w:rFonts w:ascii="Times New Roman" w:hAnsi="Times New Roman" w:cs="Times New Roman"/>
          <w:b/>
          <w:sz w:val="24"/>
          <w:szCs w:val="24"/>
          <w:u w:val="single"/>
        </w:rPr>
        <w:t>ть</w:t>
      </w:r>
      <w:r w:rsidR="0048625D">
        <w:rPr>
          <w:rFonts w:ascii="Times New Roman" w:hAnsi="Times New Roman" w:cs="Times New Roman"/>
          <w:b/>
          <w:sz w:val="24"/>
          <w:szCs w:val="24"/>
        </w:rPr>
        <w:t>).</w:t>
      </w:r>
      <w:r w:rsidR="00111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62C">
        <w:rPr>
          <w:rFonts w:ascii="Times New Roman" w:hAnsi="Times New Roman" w:cs="Times New Roman"/>
          <w:b/>
          <w:sz w:val="24"/>
          <w:szCs w:val="24"/>
        </w:rPr>
        <w:br/>
        <w:t>В случае принятия иных мер, не указанных в поставленных вопросах, указать такие меры.</w:t>
      </w:r>
    </w:p>
    <w:sectPr w:rsidR="0070045E" w:rsidRPr="00CF3B2E" w:rsidSect="00265376">
      <w:headerReference w:type="default" r:id="rId10"/>
      <w:pgSz w:w="16838" w:h="11906" w:orient="landscape"/>
      <w:pgMar w:top="1418" w:right="1134" w:bottom="567" w:left="1134" w:header="851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BB" w:rsidRDefault="002D3CBB" w:rsidP="008942E7">
      <w:pPr>
        <w:spacing w:after="0" w:line="240" w:lineRule="auto"/>
      </w:pPr>
      <w:r>
        <w:separator/>
      </w:r>
    </w:p>
  </w:endnote>
  <w:endnote w:type="continuationSeparator" w:id="0">
    <w:p w:rsidR="002D3CBB" w:rsidRDefault="002D3CBB" w:rsidP="0089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BB" w:rsidRDefault="002D3CBB" w:rsidP="008942E7">
      <w:pPr>
        <w:spacing w:after="0" w:line="240" w:lineRule="auto"/>
      </w:pPr>
      <w:r>
        <w:separator/>
      </w:r>
    </w:p>
  </w:footnote>
  <w:footnote w:type="continuationSeparator" w:id="0">
    <w:p w:rsidR="002D3CBB" w:rsidRDefault="002D3CBB" w:rsidP="0089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804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3CBB" w:rsidRPr="00AD7481" w:rsidRDefault="002D3CBB" w:rsidP="00AD748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42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42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D76">
          <w:rPr>
            <w:rFonts w:ascii="Times New Roman" w:hAnsi="Times New Roman" w:cs="Times New Roman"/>
            <w:noProof/>
            <w:sz w:val="24"/>
            <w:szCs w:val="24"/>
          </w:rPr>
          <w:t>60</w: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D19"/>
    <w:multiLevelType w:val="hybridMultilevel"/>
    <w:tmpl w:val="B4827D4E"/>
    <w:lvl w:ilvl="0" w:tplc="41EC605E">
      <w:start w:val="1"/>
      <w:numFmt w:val="decimal"/>
      <w:suff w:val="space"/>
      <w:lvlText w:val="%1)"/>
      <w:lvlJc w:val="left"/>
      <w:pPr>
        <w:ind w:left="0" w:firstLine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62B3D36"/>
    <w:multiLevelType w:val="multilevel"/>
    <w:tmpl w:val="F8429BF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122F4191"/>
    <w:multiLevelType w:val="hybridMultilevel"/>
    <w:tmpl w:val="48926E7C"/>
    <w:lvl w:ilvl="0" w:tplc="B7908510">
      <w:start w:val="1"/>
      <w:numFmt w:val="decimal"/>
      <w:suff w:val="space"/>
      <w:lvlText w:val="%1)"/>
      <w:lvlJc w:val="left"/>
      <w:pPr>
        <w:ind w:left="0" w:firstLine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13956DAE"/>
    <w:multiLevelType w:val="hybridMultilevel"/>
    <w:tmpl w:val="17F2E7F6"/>
    <w:lvl w:ilvl="0" w:tplc="D76CE70A">
      <w:start w:val="1"/>
      <w:numFmt w:val="decimal"/>
      <w:suff w:val="space"/>
      <w:lvlText w:val="%1)"/>
      <w:lvlJc w:val="left"/>
      <w:pPr>
        <w:ind w:left="0" w:firstLine="3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4890DAD"/>
    <w:multiLevelType w:val="multilevel"/>
    <w:tmpl w:val="81ECB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CD1FED"/>
    <w:multiLevelType w:val="hybridMultilevel"/>
    <w:tmpl w:val="8D2088A4"/>
    <w:lvl w:ilvl="0" w:tplc="090096B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560AE"/>
    <w:multiLevelType w:val="hybridMultilevel"/>
    <w:tmpl w:val="A8C2854C"/>
    <w:lvl w:ilvl="0" w:tplc="CB96B530">
      <w:start w:val="1"/>
      <w:numFmt w:val="decimal"/>
      <w:suff w:val="space"/>
      <w:lvlText w:val="%1)"/>
      <w:lvlJc w:val="left"/>
      <w:pPr>
        <w:ind w:left="0" w:firstLine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81600D0"/>
    <w:multiLevelType w:val="hybridMultilevel"/>
    <w:tmpl w:val="D9BEEAD4"/>
    <w:lvl w:ilvl="0" w:tplc="CB96B530">
      <w:start w:val="1"/>
      <w:numFmt w:val="decimal"/>
      <w:suff w:val="space"/>
      <w:lvlText w:val="%1)"/>
      <w:lvlJc w:val="left"/>
      <w:pPr>
        <w:ind w:left="470" w:firstLine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8" w15:restartNumberingAfterBreak="0">
    <w:nsid w:val="39385468"/>
    <w:multiLevelType w:val="hybridMultilevel"/>
    <w:tmpl w:val="82B24428"/>
    <w:lvl w:ilvl="0" w:tplc="184EA788">
      <w:start w:val="1"/>
      <w:numFmt w:val="decimal"/>
      <w:suff w:val="space"/>
      <w:lvlText w:val="%1)"/>
      <w:lvlJc w:val="left"/>
      <w:pPr>
        <w:ind w:left="0" w:firstLine="3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3BE3390A"/>
    <w:multiLevelType w:val="multilevel"/>
    <w:tmpl w:val="C58869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13609E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F70503"/>
    <w:multiLevelType w:val="hybridMultilevel"/>
    <w:tmpl w:val="63FC47BE"/>
    <w:lvl w:ilvl="0" w:tplc="342CFECC">
      <w:start w:val="1"/>
      <w:numFmt w:val="decimal"/>
      <w:suff w:val="space"/>
      <w:lvlText w:val="%1)"/>
      <w:lvlJc w:val="left"/>
      <w:pPr>
        <w:ind w:left="0" w:firstLine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 w15:restartNumberingAfterBreak="0">
    <w:nsid w:val="40332F21"/>
    <w:multiLevelType w:val="hybridMultilevel"/>
    <w:tmpl w:val="48FC4F40"/>
    <w:lvl w:ilvl="0" w:tplc="1A86E1BA">
      <w:start w:val="1"/>
      <w:numFmt w:val="decimal"/>
      <w:suff w:val="space"/>
      <w:lvlText w:val="%1)"/>
      <w:lvlJc w:val="left"/>
      <w:pPr>
        <w:ind w:left="0" w:firstLine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4F274B55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8F7C89"/>
    <w:multiLevelType w:val="hybridMultilevel"/>
    <w:tmpl w:val="61124DA4"/>
    <w:lvl w:ilvl="0" w:tplc="278A46B8">
      <w:start w:val="1"/>
      <w:numFmt w:val="decimal"/>
      <w:suff w:val="space"/>
      <w:lvlText w:val="%1)"/>
      <w:lvlJc w:val="left"/>
      <w:pPr>
        <w:ind w:left="0" w:firstLine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5" w15:restartNumberingAfterBreak="0">
    <w:nsid w:val="590B45EA"/>
    <w:multiLevelType w:val="hybridMultilevel"/>
    <w:tmpl w:val="7A521B8E"/>
    <w:lvl w:ilvl="0" w:tplc="706E9CBC">
      <w:start w:val="1"/>
      <w:numFmt w:val="decimal"/>
      <w:suff w:val="space"/>
      <w:lvlText w:val="%1)"/>
      <w:lvlJc w:val="left"/>
      <w:pPr>
        <w:ind w:left="0" w:firstLine="3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6" w15:restartNumberingAfterBreak="0">
    <w:nsid w:val="621877ED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9F3D7C"/>
    <w:multiLevelType w:val="hybridMultilevel"/>
    <w:tmpl w:val="6450CA3A"/>
    <w:lvl w:ilvl="0" w:tplc="0A362596">
      <w:start w:val="1"/>
      <w:numFmt w:val="decimal"/>
      <w:suff w:val="space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702911F2"/>
    <w:multiLevelType w:val="multilevel"/>
    <w:tmpl w:val="61069F7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AA11F5"/>
    <w:multiLevelType w:val="multilevel"/>
    <w:tmpl w:val="81ECB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5"/>
  </w:num>
  <w:num w:numId="5">
    <w:abstractNumId w:val="13"/>
  </w:num>
  <w:num w:numId="6">
    <w:abstractNumId w:val="1"/>
  </w:num>
  <w:num w:numId="7">
    <w:abstractNumId w:val="19"/>
  </w:num>
  <w:num w:numId="8">
    <w:abstractNumId w:val="4"/>
  </w:num>
  <w:num w:numId="9">
    <w:abstractNumId w:val="9"/>
  </w:num>
  <w:num w:numId="10">
    <w:abstractNumId w:val="14"/>
  </w:num>
  <w:num w:numId="11">
    <w:abstractNumId w:val="0"/>
  </w:num>
  <w:num w:numId="12">
    <w:abstractNumId w:val="2"/>
  </w:num>
  <w:num w:numId="13">
    <w:abstractNumId w:val="6"/>
  </w:num>
  <w:num w:numId="14">
    <w:abstractNumId w:val="17"/>
  </w:num>
  <w:num w:numId="15">
    <w:abstractNumId w:val="12"/>
  </w:num>
  <w:num w:numId="16">
    <w:abstractNumId w:val="7"/>
  </w:num>
  <w:num w:numId="17">
    <w:abstractNumId w:val="8"/>
  </w:num>
  <w:num w:numId="18">
    <w:abstractNumId w:val="3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2E"/>
    <w:rsid w:val="0000387C"/>
    <w:rsid w:val="00003B49"/>
    <w:rsid w:val="00003D11"/>
    <w:rsid w:val="00006747"/>
    <w:rsid w:val="00006F7A"/>
    <w:rsid w:val="000128A9"/>
    <w:rsid w:val="0001633E"/>
    <w:rsid w:val="00021DF9"/>
    <w:rsid w:val="000243CB"/>
    <w:rsid w:val="00025DCD"/>
    <w:rsid w:val="000269A6"/>
    <w:rsid w:val="000269CA"/>
    <w:rsid w:val="000271F5"/>
    <w:rsid w:val="00027E7E"/>
    <w:rsid w:val="00041E6A"/>
    <w:rsid w:val="00055ECF"/>
    <w:rsid w:val="000562B9"/>
    <w:rsid w:val="0005666C"/>
    <w:rsid w:val="00056DE8"/>
    <w:rsid w:val="00057935"/>
    <w:rsid w:val="0006017E"/>
    <w:rsid w:val="00060241"/>
    <w:rsid w:val="0006154F"/>
    <w:rsid w:val="00061817"/>
    <w:rsid w:val="00065B31"/>
    <w:rsid w:val="00066A4C"/>
    <w:rsid w:val="0006795F"/>
    <w:rsid w:val="000707F8"/>
    <w:rsid w:val="00076163"/>
    <w:rsid w:val="00076DDA"/>
    <w:rsid w:val="000775DD"/>
    <w:rsid w:val="00081367"/>
    <w:rsid w:val="00081418"/>
    <w:rsid w:val="000835A5"/>
    <w:rsid w:val="00083F7F"/>
    <w:rsid w:val="00085259"/>
    <w:rsid w:val="000879FE"/>
    <w:rsid w:val="000933A7"/>
    <w:rsid w:val="0009486B"/>
    <w:rsid w:val="00094CBD"/>
    <w:rsid w:val="000970CE"/>
    <w:rsid w:val="00097A12"/>
    <w:rsid w:val="000A0377"/>
    <w:rsid w:val="000A03AB"/>
    <w:rsid w:val="000A0C71"/>
    <w:rsid w:val="000A5685"/>
    <w:rsid w:val="000A67FF"/>
    <w:rsid w:val="000A76EC"/>
    <w:rsid w:val="000B23FB"/>
    <w:rsid w:val="000B6E54"/>
    <w:rsid w:val="000C0022"/>
    <w:rsid w:val="000C52F0"/>
    <w:rsid w:val="000D0B16"/>
    <w:rsid w:val="000D389B"/>
    <w:rsid w:val="000D4157"/>
    <w:rsid w:val="000D58FD"/>
    <w:rsid w:val="000D5B53"/>
    <w:rsid w:val="000D71CF"/>
    <w:rsid w:val="000E394F"/>
    <w:rsid w:val="000E42F0"/>
    <w:rsid w:val="000E48B3"/>
    <w:rsid w:val="000F2938"/>
    <w:rsid w:val="001015F9"/>
    <w:rsid w:val="00104055"/>
    <w:rsid w:val="001049A1"/>
    <w:rsid w:val="00106C38"/>
    <w:rsid w:val="001075DA"/>
    <w:rsid w:val="001078F6"/>
    <w:rsid w:val="00107942"/>
    <w:rsid w:val="00110009"/>
    <w:rsid w:val="0011039F"/>
    <w:rsid w:val="0011162C"/>
    <w:rsid w:val="00114271"/>
    <w:rsid w:val="00116F70"/>
    <w:rsid w:val="00122C42"/>
    <w:rsid w:val="0012431E"/>
    <w:rsid w:val="00127449"/>
    <w:rsid w:val="00132BC9"/>
    <w:rsid w:val="00133926"/>
    <w:rsid w:val="00133C7A"/>
    <w:rsid w:val="0013485E"/>
    <w:rsid w:val="00146758"/>
    <w:rsid w:val="00147487"/>
    <w:rsid w:val="00161B47"/>
    <w:rsid w:val="00165FEB"/>
    <w:rsid w:val="0016684E"/>
    <w:rsid w:val="0016745E"/>
    <w:rsid w:val="00170A21"/>
    <w:rsid w:val="00174589"/>
    <w:rsid w:val="0017754F"/>
    <w:rsid w:val="00177710"/>
    <w:rsid w:val="00182DA7"/>
    <w:rsid w:val="00185C9A"/>
    <w:rsid w:val="001919AB"/>
    <w:rsid w:val="00191B76"/>
    <w:rsid w:val="00195A91"/>
    <w:rsid w:val="001A0DE8"/>
    <w:rsid w:val="001A1794"/>
    <w:rsid w:val="001A4D66"/>
    <w:rsid w:val="001B3E90"/>
    <w:rsid w:val="001B45E8"/>
    <w:rsid w:val="001B53B0"/>
    <w:rsid w:val="001B62C3"/>
    <w:rsid w:val="001B6690"/>
    <w:rsid w:val="001B6D00"/>
    <w:rsid w:val="001B7D4D"/>
    <w:rsid w:val="001D2D12"/>
    <w:rsid w:val="001E2D2A"/>
    <w:rsid w:val="001E4FE5"/>
    <w:rsid w:val="001E5592"/>
    <w:rsid w:val="001F2D17"/>
    <w:rsid w:val="001F716B"/>
    <w:rsid w:val="001F7568"/>
    <w:rsid w:val="00200062"/>
    <w:rsid w:val="00201A36"/>
    <w:rsid w:val="00206655"/>
    <w:rsid w:val="00206EE3"/>
    <w:rsid w:val="00213F68"/>
    <w:rsid w:val="0022007F"/>
    <w:rsid w:val="0022047D"/>
    <w:rsid w:val="00220895"/>
    <w:rsid w:val="002229C4"/>
    <w:rsid w:val="00222A9E"/>
    <w:rsid w:val="00225F73"/>
    <w:rsid w:val="00226207"/>
    <w:rsid w:val="0024264C"/>
    <w:rsid w:val="002460D7"/>
    <w:rsid w:val="00251C91"/>
    <w:rsid w:val="00256291"/>
    <w:rsid w:val="00257112"/>
    <w:rsid w:val="002575AC"/>
    <w:rsid w:val="002579C4"/>
    <w:rsid w:val="00260A48"/>
    <w:rsid w:val="00260E61"/>
    <w:rsid w:val="00261455"/>
    <w:rsid w:val="00265376"/>
    <w:rsid w:val="00273066"/>
    <w:rsid w:val="00273794"/>
    <w:rsid w:val="00273DD8"/>
    <w:rsid w:val="00282B14"/>
    <w:rsid w:val="00284329"/>
    <w:rsid w:val="00284362"/>
    <w:rsid w:val="002856AF"/>
    <w:rsid w:val="00286EF0"/>
    <w:rsid w:val="00290902"/>
    <w:rsid w:val="0029404C"/>
    <w:rsid w:val="002A17E5"/>
    <w:rsid w:val="002A260A"/>
    <w:rsid w:val="002A64D8"/>
    <w:rsid w:val="002B09A7"/>
    <w:rsid w:val="002B0ADE"/>
    <w:rsid w:val="002B34C4"/>
    <w:rsid w:val="002B5C4F"/>
    <w:rsid w:val="002B5F7A"/>
    <w:rsid w:val="002B687F"/>
    <w:rsid w:val="002B6A40"/>
    <w:rsid w:val="002C2246"/>
    <w:rsid w:val="002D36AA"/>
    <w:rsid w:val="002D39BA"/>
    <w:rsid w:val="002D3CBB"/>
    <w:rsid w:val="002D43DE"/>
    <w:rsid w:val="002D58B5"/>
    <w:rsid w:val="002E138B"/>
    <w:rsid w:val="002E5470"/>
    <w:rsid w:val="002E62EE"/>
    <w:rsid w:val="002F4173"/>
    <w:rsid w:val="002F579A"/>
    <w:rsid w:val="002F5A09"/>
    <w:rsid w:val="00300C44"/>
    <w:rsid w:val="003036A5"/>
    <w:rsid w:val="00312521"/>
    <w:rsid w:val="003140DB"/>
    <w:rsid w:val="00314C0F"/>
    <w:rsid w:val="003158F6"/>
    <w:rsid w:val="00315CC9"/>
    <w:rsid w:val="003172B4"/>
    <w:rsid w:val="00317AED"/>
    <w:rsid w:val="00320A90"/>
    <w:rsid w:val="00321559"/>
    <w:rsid w:val="00323401"/>
    <w:rsid w:val="00326C4E"/>
    <w:rsid w:val="003277AC"/>
    <w:rsid w:val="003311A9"/>
    <w:rsid w:val="00331AB2"/>
    <w:rsid w:val="00333633"/>
    <w:rsid w:val="0033573B"/>
    <w:rsid w:val="00341CD0"/>
    <w:rsid w:val="003445E8"/>
    <w:rsid w:val="003445FD"/>
    <w:rsid w:val="00346EB4"/>
    <w:rsid w:val="0034750A"/>
    <w:rsid w:val="00347F57"/>
    <w:rsid w:val="003503D3"/>
    <w:rsid w:val="00350DAD"/>
    <w:rsid w:val="00356EFC"/>
    <w:rsid w:val="00361324"/>
    <w:rsid w:val="00361460"/>
    <w:rsid w:val="0036504F"/>
    <w:rsid w:val="00370C56"/>
    <w:rsid w:val="00373D36"/>
    <w:rsid w:val="00374302"/>
    <w:rsid w:val="00374547"/>
    <w:rsid w:val="00374EF9"/>
    <w:rsid w:val="003761F2"/>
    <w:rsid w:val="00377449"/>
    <w:rsid w:val="00382132"/>
    <w:rsid w:val="0038215B"/>
    <w:rsid w:val="003843B6"/>
    <w:rsid w:val="003868CA"/>
    <w:rsid w:val="00387A90"/>
    <w:rsid w:val="003A1AD6"/>
    <w:rsid w:val="003A2282"/>
    <w:rsid w:val="003A28B3"/>
    <w:rsid w:val="003A3A8B"/>
    <w:rsid w:val="003B4908"/>
    <w:rsid w:val="003B50CF"/>
    <w:rsid w:val="003B5ADF"/>
    <w:rsid w:val="003B7C79"/>
    <w:rsid w:val="003C1489"/>
    <w:rsid w:val="003C1A42"/>
    <w:rsid w:val="003C3120"/>
    <w:rsid w:val="003C38D6"/>
    <w:rsid w:val="003C3E1A"/>
    <w:rsid w:val="003C6D98"/>
    <w:rsid w:val="003C72F5"/>
    <w:rsid w:val="003D03D1"/>
    <w:rsid w:val="003D06AD"/>
    <w:rsid w:val="003D48D7"/>
    <w:rsid w:val="003D4904"/>
    <w:rsid w:val="003D6A2B"/>
    <w:rsid w:val="003D6A4D"/>
    <w:rsid w:val="003E08AE"/>
    <w:rsid w:val="003E3201"/>
    <w:rsid w:val="003E3F7C"/>
    <w:rsid w:val="003E509D"/>
    <w:rsid w:val="003E5B65"/>
    <w:rsid w:val="003E5F84"/>
    <w:rsid w:val="003E676F"/>
    <w:rsid w:val="003E695D"/>
    <w:rsid w:val="003F03C8"/>
    <w:rsid w:val="003F08FF"/>
    <w:rsid w:val="003F2A34"/>
    <w:rsid w:val="003F5AEA"/>
    <w:rsid w:val="00401A92"/>
    <w:rsid w:val="00402A38"/>
    <w:rsid w:val="00403B23"/>
    <w:rsid w:val="00406282"/>
    <w:rsid w:val="00407881"/>
    <w:rsid w:val="00407D6F"/>
    <w:rsid w:val="00411E72"/>
    <w:rsid w:val="00413D8B"/>
    <w:rsid w:val="004149FE"/>
    <w:rsid w:val="004160F1"/>
    <w:rsid w:val="00421E8E"/>
    <w:rsid w:val="00422A34"/>
    <w:rsid w:val="00422CE6"/>
    <w:rsid w:val="00422FCC"/>
    <w:rsid w:val="00423C77"/>
    <w:rsid w:val="00425838"/>
    <w:rsid w:val="00425F2F"/>
    <w:rsid w:val="0042624D"/>
    <w:rsid w:val="00432414"/>
    <w:rsid w:val="00442287"/>
    <w:rsid w:val="00447C62"/>
    <w:rsid w:val="0045374C"/>
    <w:rsid w:val="00461F31"/>
    <w:rsid w:val="00462D89"/>
    <w:rsid w:val="00462FA5"/>
    <w:rsid w:val="0046407C"/>
    <w:rsid w:val="004641E2"/>
    <w:rsid w:val="0047200A"/>
    <w:rsid w:val="00474E26"/>
    <w:rsid w:val="00476D9E"/>
    <w:rsid w:val="004807B3"/>
    <w:rsid w:val="00480CE3"/>
    <w:rsid w:val="00483E14"/>
    <w:rsid w:val="00484356"/>
    <w:rsid w:val="00485F92"/>
    <w:rsid w:val="0048625D"/>
    <w:rsid w:val="004909B1"/>
    <w:rsid w:val="00493EBB"/>
    <w:rsid w:val="00494129"/>
    <w:rsid w:val="00494A1F"/>
    <w:rsid w:val="0049727E"/>
    <w:rsid w:val="00497513"/>
    <w:rsid w:val="00497C64"/>
    <w:rsid w:val="004A460F"/>
    <w:rsid w:val="004A4924"/>
    <w:rsid w:val="004B5B93"/>
    <w:rsid w:val="004C48B9"/>
    <w:rsid w:val="004C5743"/>
    <w:rsid w:val="004C5CDD"/>
    <w:rsid w:val="004D322D"/>
    <w:rsid w:val="004D44BA"/>
    <w:rsid w:val="004D7771"/>
    <w:rsid w:val="004E38B2"/>
    <w:rsid w:val="004F122E"/>
    <w:rsid w:val="005005C6"/>
    <w:rsid w:val="00506BBA"/>
    <w:rsid w:val="00507235"/>
    <w:rsid w:val="0050754B"/>
    <w:rsid w:val="00510037"/>
    <w:rsid w:val="005100B8"/>
    <w:rsid w:val="00513BCF"/>
    <w:rsid w:val="00514093"/>
    <w:rsid w:val="00516F5B"/>
    <w:rsid w:val="0051791E"/>
    <w:rsid w:val="00520788"/>
    <w:rsid w:val="005243BB"/>
    <w:rsid w:val="00525A7F"/>
    <w:rsid w:val="00525FB1"/>
    <w:rsid w:val="00530B22"/>
    <w:rsid w:val="0053128E"/>
    <w:rsid w:val="00545DDB"/>
    <w:rsid w:val="00553109"/>
    <w:rsid w:val="00553137"/>
    <w:rsid w:val="005556D0"/>
    <w:rsid w:val="00556C77"/>
    <w:rsid w:val="00563F40"/>
    <w:rsid w:val="00570B83"/>
    <w:rsid w:val="00572C88"/>
    <w:rsid w:val="00574E7B"/>
    <w:rsid w:val="005777A7"/>
    <w:rsid w:val="0058122F"/>
    <w:rsid w:val="00582A1C"/>
    <w:rsid w:val="00582B4A"/>
    <w:rsid w:val="00583FF9"/>
    <w:rsid w:val="00593554"/>
    <w:rsid w:val="005945E7"/>
    <w:rsid w:val="005A22B7"/>
    <w:rsid w:val="005A3041"/>
    <w:rsid w:val="005A3CBD"/>
    <w:rsid w:val="005A4508"/>
    <w:rsid w:val="005B2C11"/>
    <w:rsid w:val="005B3B11"/>
    <w:rsid w:val="005C0603"/>
    <w:rsid w:val="005C2DD6"/>
    <w:rsid w:val="005C761B"/>
    <w:rsid w:val="005E2583"/>
    <w:rsid w:val="005E3C5F"/>
    <w:rsid w:val="005E4208"/>
    <w:rsid w:val="005E42E7"/>
    <w:rsid w:val="005E5B62"/>
    <w:rsid w:val="005E6D17"/>
    <w:rsid w:val="005F2AB0"/>
    <w:rsid w:val="005F6903"/>
    <w:rsid w:val="006013A9"/>
    <w:rsid w:val="00601F45"/>
    <w:rsid w:val="00602BA3"/>
    <w:rsid w:val="00611F6E"/>
    <w:rsid w:val="00612DB7"/>
    <w:rsid w:val="00613336"/>
    <w:rsid w:val="00620FF6"/>
    <w:rsid w:val="00624F86"/>
    <w:rsid w:val="0063515F"/>
    <w:rsid w:val="00636A63"/>
    <w:rsid w:val="00637489"/>
    <w:rsid w:val="00640795"/>
    <w:rsid w:val="00643811"/>
    <w:rsid w:val="00651E0D"/>
    <w:rsid w:val="00655C36"/>
    <w:rsid w:val="00661350"/>
    <w:rsid w:val="00661D45"/>
    <w:rsid w:val="00670A70"/>
    <w:rsid w:val="006723EE"/>
    <w:rsid w:val="00672AC7"/>
    <w:rsid w:val="00672D13"/>
    <w:rsid w:val="00672E33"/>
    <w:rsid w:val="00687B65"/>
    <w:rsid w:val="00692189"/>
    <w:rsid w:val="00696573"/>
    <w:rsid w:val="00697D52"/>
    <w:rsid w:val="006A2576"/>
    <w:rsid w:val="006A26BC"/>
    <w:rsid w:val="006A3C6A"/>
    <w:rsid w:val="006A5131"/>
    <w:rsid w:val="006A5C69"/>
    <w:rsid w:val="006A6D8E"/>
    <w:rsid w:val="006A755C"/>
    <w:rsid w:val="006B39B3"/>
    <w:rsid w:val="006B3E31"/>
    <w:rsid w:val="006C5F78"/>
    <w:rsid w:val="006C61EB"/>
    <w:rsid w:val="006C6766"/>
    <w:rsid w:val="006C7699"/>
    <w:rsid w:val="006D1555"/>
    <w:rsid w:val="006D495B"/>
    <w:rsid w:val="006E64A0"/>
    <w:rsid w:val="006F1F2E"/>
    <w:rsid w:val="006F3F3E"/>
    <w:rsid w:val="007001E8"/>
    <w:rsid w:val="0070045E"/>
    <w:rsid w:val="0070142B"/>
    <w:rsid w:val="00704DE7"/>
    <w:rsid w:val="00711075"/>
    <w:rsid w:val="0071232B"/>
    <w:rsid w:val="00717246"/>
    <w:rsid w:val="007213CD"/>
    <w:rsid w:val="007258D4"/>
    <w:rsid w:val="0072612B"/>
    <w:rsid w:val="0073094D"/>
    <w:rsid w:val="00730B8A"/>
    <w:rsid w:val="00732C60"/>
    <w:rsid w:val="00736F22"/>
    <w:rsid w:val="00737DB2"/>
    <w:rsid w:val="00740039"/>
    <w:rsid w:val="00742B05"/>
    <w:rsid w:val="00744DD8"/>
    <w:rsid w:val="00745EAF"/>
    <w:rsid w:val="00751C96"/>
    <w:rsid w:val="00753210"/>
    <w:rsid w:val="007560C7"/>
    <w:rsid w:val="007576C7"/>
    <w:rsid w:val="007579C1"/>
    <w:rsid w:val="007606E1"/>
    <w:rsid w:val="00762B7D"/>
    <w:rsid w:val="007657B4"/>
    <w:rsid w:val="00771D73"/>
    <w:rsid w:val="007723AC"/>
    <w:rsid w:val="00776732"/>
    <w:rsid w:val="00777600"/>
    <w:rsid w:val="00777BA2"/>
    <w:rsid w:val="00780865"/>
    <w:rsid w:val="00782E95"/>
    <w:rsid w:val="0078397A"/>
    <w:rsid w:val="007859CD"/>
    <w:rsid w:val="007866B1"/>
    <w:rsid w:val="00787E54"/>
    <w:rsid w:val="00795605"/>
    <w:rsid w:val="00797A2A"/>
    <w:rsid w:val="007A12A8"/>
    <w:rsid w:val="007A3216"/>
    <w:rsid w:val="007A38FD"/>
    <w:rsid w:val="007A4494"/>
    <w:rsid w:val="007B0AEF"/>
    <w:rsid w:val="007B1633"/>
    <w:rsid w:val="007B2DD9"/>
    <w:rsid w:val="007B447C"/>
    <w:rsid w:val="007B553E"/>
    <w:rsid w:val="007C7E9B"/>
    <w:rsid w:val="007C7FC4"/>
    <w:rsid w:val="007D2F9B"/>
    <w:rsid w:val="007D4C44"/>
    <w:rsid w:val="007D5047"/>
    <w:rsid w:val="007D567E"/>
    <w:rsid w:val="007E3973"/>
    <w:rsid w:val="007E4CDF"/>
    <w:rsid w:val="007E515D"/>
    <w:rsid w:val="007F0FA8"/>
    <w:rsid w:val="007F304C"/>
    <w:rsid w:val="007F30DC"/>
    <w:rsid w:val="007F3E6B"/>
    <w:rsid w:val="00800599"/>
    <w:rsid w:val="0080108E"/>
    <w:rsid w:val="00803D85"/>
    <w:rsid w:val="00804041"/>
    <w:rsid w:val="0080580D"/>
    <w:rsid w:val="008136F1"/>
    <w:rsid w:val="00813BD1"/>
    <w:rsid w:val="00826417"/>
    <w:rsid w:val="00830E99"/>
    <w:rsid w:val="00832589"/>
    <w:rsid w:val="0083327F"/>
    <w:rsid w:val="0083372A"/>
    <w:rsid w:val="008420FA"/>
    <w:rsid w:val="00843D76"/>
    <w:rsid w:val="00844D86"/>
    <w:rsid w:val="0085027F"/>
    <w:rsid w:val="00855541"/>
    <w:rsid w:val="008569CA"/>
    <w:rsid w:val="00861BFF"/>
    <w:rsid w:val="008634E7"/>
    <w:rsid w:val="00864ED2"/>
    <w:rsid w:val="00877127"/>
    <w:rsid w:val="00880476"/>
    <w:rsid w:val="008822AD"/>
    <w:rsid w:val="00883D08"/>
    <w:rsid w:val="008942E7"/>
    <w:rsid w:val="008968D4"/>
    <w:rsid w:val="008A3549"/>
    <w:rsid w:val="008B0C9F"/>
    <w:rsid w:val="008B12AC"/>
    <w:rsid w:val="008B65A2"/>
    <w:rsid w:val="008C1E21"/>
    <w:rsid w:val="008C23DF"/>
    <w:rsid w:val="008D322A"/>
    <w:rsid w:val="008D3FBF"/>
    <w:rsid w:val="008D7250"/>
    <w:rsid w:val="008D7CCC"/>
    <w:rsid w:val="008E6F36"/>
    <w:rsid w:val="00901167"/>
    <w:rsid w:val="00906CDD"/>
    <w:rsid w:val="0091461F"/>
    <w:rsid w:val="00917181"/>
    <w:rsid w:val="009232C2"/>
    <w:rsid w:val="00924522"/>
    <w:rsid w:val="00926AFD"/>
    <w:rsid w:val="00927FE3"/>
    <w:rsid w:val="00932DD2"/>
    <w:rsid w:val="0093502C"/>
    <w:rsid w:val="00935AF4"/>
    <w:rsid w:val="0093692F"/>
    <w:rsid w:val="0094048B"/>
    <w:rsid w:val="00940841"/>
    <w:rsid w:val="0094084F"/>
    <w:rsid w:val="00941B7F"/>
    <w:rsid w:val="00941C20"/>
    <w:rsid w:val="009430AB"/>
    <w:rsid w:val="009457C7"/>
    <w:rsid w:val="00946246"/>
    <w:rsid w:val="0094692C"/>
    <w:rsid w:val="009472EB"/>
    <w:rsid w:val="009508F0"/>
    <w:rsid w:val="00954C08"/>
    <w:rsid w:val="009611A2"/>
    <w:rsid w:val="009623C6"/>
    <w:rsid w:val="00964696"/>
    <w:rsid w:val="009656EB"/>
    <w:rsid w:val="00966D75"/>
    <w:rsid w:val="0096720F"/>
    <w:rsid w:val="00980F56"/>
    <w:rsid w:val="0098249C"/>
    <w:rsid w:val="00982517"/>
    <w:rsid w:val="00984F07"/>
    <w:rsid w:val="00987AC6"/>
    <w:rsid w:val="00990585"/>
    <w:rsid w:val="0099101E"/>
    <w:rsid w:val="009925DB"/>
    <w:rsid w:val="009929EA"/>
    <w:rsid w:val="009965B5"/>
    <w:rsid w:val="009977E9"/>
    <w:rsid w:val="009A0A4E"/>
    <w:rsid w:val="009A2A61"/>
    <w:rsid w:val="009A7AAA"/>
    <w:rsid w:val="009B0510"/>
    <w:rsid w:val="009B15CE"/>
    <w:rsid w:val="009B3758"/>
    <w:rsid w:val="009B5BE7"/>
    <w:rsid w:val="009B6D7A"/>
    <w:rsid w:val="009C5DFF"/>
    <w:rsid w:val="009C6438"/>
    <w:rsid w:val="009D1135"/>
    <w:rsid w:val="009D2A4D"/>
    <w:rsid w:val="009D5BE1"/>
    <w:rsid w:val="009E19F7"/>
    <w:rsid w:val="009E281B"/>
    <w:rsid w:val="009E29F6"/>
    <w:rsid w:val="009E3768"/>
    <w:rsid w:val="009E4B19"/>
    <w:rsid w:val="009E5C75"/>
    <w:rsid w:val="009F2C68"/>
    <w:rsid w:val="00A035CA"/>
    <w:rsid w:val="00A04848"/>
    <w:rsid w:val="00A075AC"/>
    <w:rsid w:val="00A10041"/>
    <w:rsid w:val="00A113F0"/>
    <w:rsid w:val="00A25047"/>
    <w:rsid w:val="00A26033"/>
    <w:rsid w:val="00A333EA"/>
    <w:rsid w:val="00A37352"/>
    <w:rsid w:val="00A42308"/>
    <w:rsid w:val="00A45124"/>
    <w:rsid w:val="00A45D16"/>
    <w:rsid w:val="00A45FA2"/>
    <w:rsid w:val="00A45FDB"/>
    <w:rsid w:val="00A4631B"/>
    <w:rsid w:val="00A47BDE"/>
    <w:rsid w:val="00A50D11"/>
    <w:rsid w:val="00A52730"/>
    <w:rsid w:val="00A6021A"/>
    <w:rsid w:val="00A603F8"/>
    <w:rsid w:val="00A608AB"/>
    <w:rsid w:val="00A627D0"/>
    <w:rsid w:val="00A6659D"/>
    <w:rsid w:val="00A70E67"/>
    <w:rsid w:val="00A7157F"/>
    <w:rsid w:val="00A716A3"/>
    <w:rsid w:val="00A73378"/>
    <w:rsid w:val="00A74929"/>
    <w:rsid w:val="00A804A2"/>
    <w:rsid w:val="00A81079"/>
    <w:rsid w:val="00A81D0C"/>
    <w:rsid w:val="00A83998"/>
    <w:rsid w:val="00A91DB6"/>
    <w:rsid w:val="00A95371"/>
    <w:rsid w:val="00A96150"/>
    <w:rsid w:val="00A965EB"/>
    <w:rsid w:val="00A96C41"/>
    <w:rsid w:val="00A96DF3"/>
    <w:rsid w:val="00AA4DD3"/>
    <w:rsid w:val="00AA7B2D"/>
    <w:rsid w:val="00AB12AC"/>
    <w:rsid w:val="00AB2FD9"/>
    <w:rsid w:val="00AB741D"/>
    <w:rsid w:val="00AB7A04"/>
    <w:rsid w:val="00AC311A"/>
    <w:rsid w:val="00AC47A2"/>
    <w:rsid w:val="00AC4AA7"/>
    <w:rsid w:val="00AC678F"/>
    <w:rsid w:val="00AC7B82"/>
    <w:rsid w:val="00AD1D2A"/>
    <w:rsid w:val="00AD38EE"/>
    <w:rsid w:val="00AD3ECD"/>
    <w:rsid w:val="00AD7481"/>
    <w:rsid w:val="00AD759F"/>
    <w:rsid w:val="00AD76F1"/>
    <w:rsid w:val="00AD7E7E"/>
    <w:rsid w:val="00AE1073"/>
    <w:rsid w:val="00AE1CAC"/>
    <w:rsid w:val="00AE69D9"/>
    <w:rsid w:val="00AF0791"/>
    <w:rsid w:val="00AF159F"/>
    <w:rsid w:val="00AF1955"/>
    <w:rsid w:val="00AF6550"/>
    <w:rsid w:val="00B00E15"/>
    <w:rsid w:val="00B03CA1"/>
    <w:rsid w:val="00B0467E"/>
    <w:rsid w:val="00B04DDC"/>
    <w:rsid w:val="00B060BF"/>
    <w:rsid w:val="00B0644D"/>
    <w:rsid w:val="00B10A80"/>
    <w:rsid w:val="00B11E7D"/>
    <w:rsid w:val="00B13FC7"/>
    <w:rsid w:val="00B215C4"/>
    <w:rsid w:val="00B24A58"/>
    <w:rsid w:val="00B26B83"/>
    <w:rsid w:val="00B2750C"/>
    <w:rsid w:val="00B27F1A"/>
    <w:rsid w:val="00B33759"/>
    <w:rsid w:val="00B44457"/>
    <w:rsid w:val="00B53368"/>
    <w:rsid w:val="00B54974"/>
    <w:rsid w:val="00B553A2"/>
    <w:rsid w:val="00B5627E"/>
    <w:rsid w:val="00B61CCE"/>
    <w:rsid w:val="00B73770"/>
    <w:rsid w:val="00B73956"/>
    <w:rsid w:val="00B73F2F"/>
    <w:rsid w:val="00B82106"/>
    <w:rsid w:val="00B826EB"/>
    <w:rsid w:val="00B832EF"/>
    <w:rsid w:val="00B87024"/>
    <w:rsid w:val="00B9125F"/>
    <w:rsid w:val="00B9653E"/>
    <w:rsid w:val="00B96654"/>
    <w:rsid w:val="00B9771A"/>
    <w:rsid w:val="00B97930"/>
    <w:rsid w:val="00BA5EE7"/>
    <w:rsid w:val="00BA65DE"/>
    <w:rsid w:val="00BA7D94"/>
    <w:rsid w:val="00BA7DDF"/>
    <w:rsid w:val="00BB0B81"/>
    <w:rsid w:val="00BB366D"/>
    <w:rsid w:val="00BB3CD4"/>
    <w:rsid w:val="00BB4C08"/>
    <w:rsid w:val="00BC0DBC"/>
    <w:rsid w:val="00BC4C44"/>
    <w:rsid w:val="00BD1C26"/>
    <w:rsid w:val="00BD36D6"/>
    <w:rsid w:val="00BD54F3"/>
    <w:rsid w:val="00BE3560"/>
    <w:rsid w:val="00BE3C32"/>
    <w:rsid w:val="00BF2436"/>
    <w:rsid w:val="00C044F4"/>
    <w:rsid w:val="00C05682"/>
    <w:rsid w:val="00C115B4"/>
    <w:rsid w:val="00C1540F"/>
    <w:rsid w:val="00C16E57"/>
    <w:rsid w:val="00C175F4"/>
    <w:rsid w:val="00C20DF2"/>
    <w:rsid w:val="00C24533"/>
    <w:rsid w:val="00C2506E"/>
    <w:rsid w:val="00C264DD"/>
    <w:rsid w:val="00C30746"/>
    <w:rsid w:val="00C356CF"/>
    <w:rsid w:val="00C40461"/>
    <w:rsid w:val="00C41F7A"/>
    <w:rsid w:val="00C425D7"/>
    <w:rsid w:val="00C42C70"/>
    <w:rsid w:val="00C5183E"/>
    <w:rsid w:val="00C56DB9"/>
    <w:rsid w:val="00C570A6"/>
    <w:rsid w:val="00C61BCC"/>
    <w:rsid w:val="00C66A18"/>
    <w:rsid w:val="00C6711B"/>
    <w:rsid w:val="00C6740E"/>
    <w:rsid w:val="00C674E7"/>
    <w:rsid w:val="00C67FFA"/>
    <w:rsid w:val="00C7193E"/>
    <w:rsid w:val="00C71991"/>
    <w:rsid w:val="00C7713D"/>
    <w:rsid w:val="00C80B4B"/>
    <w:rsid w:val="00C83CFC"/>
    <w:rsid w:val="00C84047"/>
    <w:rsid w:val="00C84068"/>
    <w:rsid w:val="00C92B2D"/>
    <w:rsid w:val="00C956E7"/>
    <w:rsid w:val="00CA0563"/>
    <w:rsid w:val="00CA2522"/>
    <w:rsid w:val="00CA7FD4"/>
    <w:rsid w:val="00CB0562"/>
    <w:rsid w:val="00CB36EA"/>
    <w:rsid w:val="00CB3740"/>
    <w:rsid w:val="00CB5940"/>
    <w:rsid w:val="00CC5CDE"/>
    <w:rsid w:val="00CD2D79"/>
    <w:rsid w:val="00CD5A7D"/>
    <w:rsid w:val="00CD759A"/>
    <w:rsid w:val="00CE0A1E"/>
    <w:rsid w:val="00CE2F18"/>
    <w:rsid w:val="00CE70C6"/>
    <w:rsid w:val="00CF126D"/>
    <w:rsid w:val="00CF2624"/>
    <w:rsid w:val="00CF3B2E"/>
    <w:rsid w:val="00D02CBB"/>
    <w:rsid w:val="00D0420B"/>
    <w:rsid w:val="00D05F21"/>
    <w:rsid w:val="00D06225"/>
    <w:rsid w:val="00D11F16"/>
    <w:rsid w:val="00D16A10"/>
    <w:rsid w:val="00D20DE5"/>
    <w:rsid w:val="00D24198"/>
    <w:rsid w:val="00D25350"/>
    <w:rsid w:val="00D256C8"/>
    <w:rsid w:val="00D311DF"/>
    <w:rsid w:val="00D34A4F"/>
    <w:rsid w:val="00D35B12"/>
    <w:rsid w:val="00D434A2"/>
    <w:rsid w:val="00D4584B"/>
    <w:rsid w:val="00D50E87"/>
    <w:rsid w:val="00D56F1E"/>
    <w:rsid w:val="00D609E3"/>
    <w:rsid w:val="00D61750"/>
    <w:rsid w:val="00D6198A"/>
    <w:rsid w:val="00D65DB1"/>
    <w:rsid w:val="00D71B7C"/>
    <w:rsid w:val="00D72300"/>
    <w:rsid w:val="00D72CDC"/>
    <w:rsid w:val="00D7308F"/>
    <w:rsid w:val="00D769FB"/>
    <w:rsid w:val="00D80A11"/>
    <w:rsid w:val="00D846CB"/>
    <w:rsid w:val="00D86E53"/>
    <w:rsid w:val="00D87430"/>
    <w:rsid w:val="00D91359"/>
    <w:rsid w:val="00D919D6"/>
    <w:rsid w:val="00D93675"/>
    <w:rsid w:val="00D939C2"/>
    <w:rsid w:val="00D97FC0"/>
    <w:rsid w:val="00DA2C09"/>
    <w:rsid w:val="00DA3C3D"/>
    <w:rsid w:val="00DA7F1F"/>
    <w:rsid w:val="00DB253A"/>
    <w:rsid w:val="00DB28A8"/>
    <w:rsid w:val="00DB4101"/>
    <w:rsid w:val="00DB428A"/>
    <w:rsid w:val="00DB43FA"/>
    <w:rsid w:val="00DB5A42"/>
    <w:rsid w:val="00DB6B30"/>
    <w:rsid w:val="00DB7679"/>
    <w:rsid w:val="00DC10D7"/>
    <w:rsid w:val="00DC7860"/>
    <w:rsid w:val="00DD0BDB"/>
    <w:rsid w:val="00DD0E47"/>
    <w:rsid w:val="00DD1ECD"/>
    <w:rsid w:val="00DD5F1D"/>
    <w:rsid w:val="00DD6EAA"/>
    <w:rsid w:val="00DD7591"/>
    <w:rsid w:val="00DD7DA2"/>
    <w:rsid w:val="00DE51C8"/>
    <w:rsid w:val="00DE6937"/>
    <w:rsid w:val="00DF2B82"/>
    <w:rsid w:val="00DF3A93"/>
    <w:rsid w:val="00DF4818"/>
    <w:rsid w:val="00DF7D24"/>
    <w:rsid w:val="00DF7DCB"/>
    <w:rsid w:val="00E00049"/>
    <w:rsid w:val="00E0284F"/>
    <w:rsid w:val="00E05710"/>
    <w:rsid w:val="00E070E9"/>
    <w:rsid w:val="00E11BBC"/>
    <w:rsid w:val="00E1359E"/>
    <w:rsid w:val="00E17898"/>
    <w:rsid w:val="00E21E5B"/>
    <w:rsid w:val="00E302DD"/>
    <w:rsid w:val="00E323F7"/>
    <w:rsid w:val="00E34AA5"/>
    <w:rsid w:val="00E35140"/>
    <w:rsid w:val="00E35414"/>
    <w:rsid w:val="00E43BCF"/>
    <w:rsid w:val="00E4476A"/>
    <w:rsid w:val="00E52C4D"/>
    <w:rsid w:val="00E53DB0"/>
    <w:rsid w:val="00E666BE"/>
    <w:rsid w:val="00E6743C"/>
    <w:rsid w:val="00E77CB3"/>
    <w:rsid w:val="00E80D74"/>
    <w:rsid w:val="00E81963"/>
    <w:rsid w:val="00E82101"/>
    <w:rsid w:val="00E8775B"/>
    <w:rsid w:val="00E91AD5"/>
    <w:rsid w:val="00E91DD7"/>
    <w:rsid w:val="00E93517"/>
    <w:rsid w:val="00EA35B5"/>
    <w:rsid w:val="00EB07D6"/>
    <w:rsid w:val="00EB5C48"/>
    <w:rsid w:val="00EB5F6E"/>
    <w:rsid w:val="00EC27E4"/>
    <w:rsid w:val="00EC3498"/>
    <w:rsid w:val="00EC46F8"/>
    <w:rsid w:val="00ED0372"/>
    <w:rsid w:val="00ED207F"/>
    <w:rsid w:val="00ED7F68"/>
    <w:rsid w:val="00EE40EC"/>
    <w:rsid w:val="00EF0891"/>
    <w:rsid w:val="00EF1E2B"/>
    <w:rsid w:val="00F02E01"/>
    <w:rsid w:val="00F04F5A"/>
    <w:rsid w:val="00F12E10"/>
    <w:rsid w:val="00F17341"/>
    <w:rsid w:val="00F21421"/>
    <w:rsid w:val="00F23502"/>
    <w:rsid w:val="00F24A97"/>
    <w:rsid w:val="00F27CD5"/>
    <w:rsid w:val="00F319AD"/>
    <w:rsid w:val="00F31D17"/>
    <w:rsid w:val="00F3371C"/>
    <w:rsid w:val="00F4361E"/>
    <w:rsid w:val="00F43C2F"/>
    <w:rsid w:val="00F47BBF"/>
    <w:rsid w:val="00F51A2F"/>
    <w:rsid w:val="00F51E29"/>
    <w:rsid w:val="00F520FC"/>
    <w:rsid w:val="00F529B6"/>
    <w:rsid w:val="00F534D1"/>
    <w:rsid w:val="00F53AEE"/>
    <w:rsid w:val="00F5590A"/>
    <w:rsid w:val="00F56E7C"/>
    <w:rsid w:val="00F613C2"/>
    <w:rsid w:val="00F61B37"/>
    <w:rsid w:val="00F622BD"/>
    <w:rsid w:val="00F628F2"/>
    <w:rsid w:val="00F6653D"/>
    <w:rsid w:val="00F70C16"/>
    <w:rsid w:val="00F70F43"/>
    <w:rsid w:val="00F71FD2"/>
    <w:rsid w:val="00F767A8"/>
    <w:rsid w:val="00F85B96"/>
    <w:rsid w:val="00F926B8"/>
    <w:rsid w:val="00FA316B"/>
    <w:rsid w:val="00FA50DE"/>
    <w:rsid w:val="00FA5FC6"/>
    <w:rsid w:val="00FB0C61"/>
    <w:rsid w:val="00FB20D3"/>
    <w:rsid w:val="00FB3647"/>
    <w:rsid w:val="00FC0FEB"/>
    <w:rsid w:val="00FC2B14"/>
    <w:rsid w:val="00FC38D2"/>
    <w:rsid w:val="00FC46FE"/>
    <w:rsid w:val="00FD447B"/>
    <w:rsid w:val="00FD4A4E"/>
    <w:rsid w:val="00FD4AD0"/>
    <w:rsid w:val="00FE05C1"/>
    <w:rsid w:val="00FE1AE4"/>
    <w:rsid w:val="00FE2370"/>
    <w:rsid w:val="00FE6594"/>
    <w:rsid w:val="00FF188C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F53C40"/>
  <w15:docId w15:val="{52FEB1C3-9DCA-40EB-8AF9-AC967BCD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1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30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2E7"/>
  </w:style>
  <w:style w:type="paragraph" w:styleId="a9">
    <w:name w:val="footer"/>
    <w:basedOn w:val="a"/>
    <w:link w:val="aa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2E7"/>
  </w:style>
  <w:style w:type="paragraph" w:customStyle="1" w:styleId="ConsPlusNormal">
    <w:name w:val="ConsPlusNormal"/>
    <w:rsid w:val="00A9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165B33BC3AA8C0D712A2E5EB17F874DC5CEA86C700F66062D66BACF87A444C73106428B7CC8E37Fo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165B33BC3AA8C0D712A2E5EB17F874DCECFA86C790F66062D66BACF87A444C73106428B7CC8E27F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59A0-A78A-49CB-B410-2B0BC87B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16</Pages>
  <Words>5264</Words>
  <Characters>30007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Бочков Павел Николаевич</cp:lastModifiedBy>
  <cp:revision>158</cp:revision>
  <cp:lastPrinted>2017-12-27T09:42:00Z</cp:lastPrinted>
  <dcterms:created xsi:type="dcterms:W3CDTF">2018-01-18T06:31:00Z</dcterms:created>
  <dcterms:modified xsi:type="dcterms:W3CDTF">2018-01-19T07:21:00Z</dcterms:modified>
</cp:coreProperties>
</file>