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BCF" w:rsidRPr="00EC2BFC" w:rsidRDefault="00722BCF" w:rsidP="00722BCF">
      <w:pPr>
        <w:spacing w:after="0" w:line="240" w:lineRule="auto"/>
        <w:jc w:val="center"/>
        <w:rPr>
          <w:rFonts w:ascii="Liberation Serif" w:hAnsi="Liberation Serif" w:cs="Liberation Serif"/>
          <w:b/>
          <w:szCs w:val="28"/>
        </w:rPr>
      </w:pPr>
      <w:r w:rsidRPr="00EC2BFC">
        <w:rPr>
          <w:rFonts w:ascii="Liberation Serif" w:hAnsi="Liberation Serif" w:cs="Liberation Serif"/>
          <w:b/>
          <w:szCs w:val="28"/>
        </w:rPr>
        <w:t>ОТЧЕТ</w:t>
      </w:r>
    </w:p>
    <w:p w:rsidR="00BA5F96" w:rsidRPr="00EC2BFC" w:rsidRDefault="00722BCF" w:rsidP="00722BCF">
      <w:pPr>
        <w:spacing w:after="0" w:line="240" w:lineRule="auto"/>
        <w:jc w:val="center"/>
        <w:rPr>
          <w:rFonts w:ascii="Liberation Serif" w:hAnsi="Liberation Serif" w:cs="Liberation Serif"/>
          <w:b/>
          <w:szCs w:val="28"/>
        </w:rPr>
      </w:pPr>
      <w:r w:rsidRPr="00EC2BFC">
        <w:rPr>
          <w:rFonts w:ascii="Liberation Serif" w:hAnsi="Liberation Serif" w:cs="Liberation Serif"/>
          <w:b/>
          <w:szCs w:val="28"/>
        </w:rPr>
        <w:t>о деятельности Управления государственной охраны объектов культурного наследия Свердловской области за 201</w:t>
      </w:r>
      <w:r w:rsidR="00B802CA" w:rsidRPr="00EC2BFC">
        <w:rPr>
          <w:rFonts w:ascii="Liberation Serif" w:hAnsi="Liberation Serif" w:cs="Liberation Serif"/>
          <w:b/>
          <w:szCs w:val="28"/>
        </w:rPr>
        <w:t>9</w:t>
      </w:r>
      <w:r w:rsidRPr="00EC2BFC">
        <w:rPr>
          <w:rFonts w:ascii="Liberation Serif" w:hAnsi="Liberation Serif" w:cs="Liberation Serif"/>
          <w:b/>
          <w:szCs w:val="28"/>
        </w:rPr>
        <w:t xml:space="preserve"> год</w:t>
      </w:r>
    </w:p>
    <w:p w:rsidR="00722BCF" w:rsidRPr="00EC2BFC" w:rsidRDefault="00722BCF" w:rsidP="00722BCF">
      <w:pPr>
        <w:spacing w:after="0" w:line="240" w:lineRule="auto"/>
        <w:rPr>
          <w:rFonts w:ascii="Liberation Serif" w:hAnsi="Liberation Serif" w:cs="Liberation Serif"/>
          <w:szCs w:val="28"/>
        </w:rPr>
      </w:pPr>
    </w:p>
    <w:p w:rsidR="00722BCF" w:rsidRPr="00EC2BFC" w:rsidRDefault="00834728" w:rsidP="00F05A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szCs w:val="28"/>
        </w:rPr>
        <w:t>Управлением государственной охраны объектов культурного наследия Свердловской области (далее – Управление) п</w:t>
      </w:r>
      <w:r w:rsidR="00F05A2F" w:rsidRPr="00EC2BFC">
        <w:rPr>
          <w:rFonts w:ascii="Liberation Serif" w:hAnsi="Liberation Serif" w:cs="Liberation Serif"/>
          <w:szCs w:val="28"/>
        </w:rPr>
        <w:t>о направлению деятельности «</w:t>
      </w:r>
      <w:r w:rsidR="00F05A2F" w:rsidRPr="00EC2BFC">
        <w:rPr>
          <w:rFonts w:ascii="Liberation Serif" w:hAnsi="Liberation Serif" w:cs="Liberation Serif"/>
          <w:b/>
          <w:szCs w:val="28"/>
        </w:rPr>
        <w:t>государственная охрана объектов культурного наследия</w:t>
      </w:r>
      <w:r w:rsidR="00F05A2F" w:rsidRPr="00EC2BFC">
        <w:rPr>
          <w:rFonts w:ascii="Liberation Serif" w:hAnsi="Liberation Serif" w:cs="Liberation Serif"/>
          <w:szCs w:val="28"/>
        </w:rPr>
        <w:t>»</w:t>
      </w:r>
      <w:r w:rsidR="004A68A7" w:rsidRPr="00EC2BFC">
        <w:rPr>
          <w:rFonts w:ascii="Liberation Serif" w:hAnsi="Liberation Serif" w:cs="Liberation Serif"/>
          <w:szCs w:val="28"/>
        </w:rPr>
        <w:t>:</w:t>
      </w:r>
    </w:p>
    <w:p w:rsidR="00DB1766" w:rsidRPr="00EC2BFC" w:rsidRDefault="00DB1766" w:rsidP="00DB1766">
      <w:pPr>
        <w:spacing w:after="0" w:line="240" w:lineRule="auto"/>
        <w:jc w:val="both"/>
        <w:rPr>
          <w:rFonts w:ascii="Liberation Serif" w:hAnsi="Liberation Serif" w:cs="Liberation Serif"/>
          <w:szCs w:val="28"/>
        </w:rPr>
      </w:pPr>
    </w:p>
    <w:p w:rsidR="008A46D8" w:rsidRPr="00EC2BFC" w:rsidRDefault="008A46D8" w:rsidP="008A46D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szCs w:val="28"/>
        </w:rPr>
        <w:t>Подготовлено:</w:t>
      </w:r>
    </w:p>
    <w:p w:rsidR="00581259" w:rsidRPr="00EC2BFC" w:rsidRDefault="00581259" w:rsidP="00581259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Cs w:val="28"/>
        </w:rPr>
      </w:pPr>
      <w:r w:rsidRPr="00EC2BFC">
        <w:rPr>
          <w:rFonts w:ascii="Liberation Serif" w:hAnsi="Liberation Serif" w:cs="Liberation Serif"/>
          <w:szCs w:val="28"/>
        </w:rPr>
        <w:t>- </w:t>
      </w:r>
      <w:r w:rsidR="004D2671" w:rsidRPr="00EC2BFC">
        <w:rPr>
          <w:rFonts w:ascii="Liberation Serif" w:hAnsi="Liberation Serif" w:cs="Liberation Serif"/>
          <w:bCs/>
          <w:szCs w:val="28"/>
        </w:rPr>
        <w:t>1</w:t>
      </w:r>
      <w:r w:rsidRPr="00EC2BFC">
        <w:rPr>
          <w:rFonts w:ascii="Liberation Serif" w:hAnsi="Liberation Serif" w:cs="Liberation Serif"/>
          <w:bCs/>
          <w:szCs w:val="28"/>
        </w:rPr>
        <w:t>4 паспорт</w:t>
      </w:r>
      <w:r w:rsidR="004D2671" w:rsidRPr="00EC2BFC">
        <w:rPr>
          <w:rFonts w:ascii="Liberation Serif" w:hAnsi="Liberation Serif" w:cs="Liberation Serif"/>
          <w:bCs/>
          <w:szCs w:val="28"/>
        </w:rPr>
        <w:t>ов</w:t>
      </w:r>
      <w:r w:rsidRPr="00EC2BFC">
        <w:rPr>
          <w:rFonts w:ascii="Liberation Serif" w:hAnsi="Liberation Serif" w:cs="Liberation Serif"/>
          <w:bCs/>
          <w:szCs w:val="28"/>
        </w:rPr>
        <w:t xml:space="preserve"> объектов культурного наследия;</w:t>
      </w:r>
    </w:p>
    <w:p w:rsidR="00581259" w:rsidRPr="00EC2BFC" w:rsidRDefault="00581259" w:rsidP="00666773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Cs w:val="28"/>
        </w:rPr>
      </w:pPr>
      <w:r w:rsidRPr="00EC2BFC">
        <w:rPr>
          <w:rFonts w:ascii="Liberation Serif" w:hAnsi="Liberation Serif" w:cs="Liberation Serif"/>
          <w:bCs/>
          <w:szCs w:val="28"/>
        </w:rPr>
        <w:t>- </w:t>
      </w:r>
      <w:r w:rsidR="004D2671" w:rsidRPr="00EC2BFC">
        <w:rPr>
          <w:rFonts w:ascii="Liberation Serif" w:hAnsi="Liberation Serif" w:cs="Liberation Serif"/>
          <w:bCs/>
          <w:szCs w:val="28"/>
        </w:rPr>
        <w:t>148</w:t>
      </w:r>
      <w:r w:rsidRPr="00EC2BFC">
        <w:rPr>
          <w:rFonts w:ascii="Liberation Serif" w:hAnsi="Liberation Serif" w:cs="Liberation Serif"/>
          <w:bCs/>
          <w:szCs w:val="28"/>
        </w:rPr>
        <w:t xml:space="preserve"> разрешений на проведение работ по сохранению объектов культурного наследия</w:t>
      </w:r>
      <w:r w:rsidR="00253DCD" w:rsidRPr="00EC2BFC">
        <w:rPr>
          <w:rFonts w:ascii="Liberation Serif" w:hAnsi="Liberation Serif" w:cs="Liberation Serif"/>
          <w:bCs/>
          <w:szCs w:val="28"/>
        </w:rPr>
        <w:t xml:space="preserve"> (из них 1</w:t>
      </w:r>
      <w:r w:rsidR="004D2671" w:rsidRPr="00EC2BFC">
        <w:rPr>
          <w:rFonts w:ascii="Liberation Serif" w:hAnsi="Liberation Serif" w:cs="Liberation Serif"/>
          <w:bCs/>
          <w:szCs w:val="28"/>
        </w:rPr>
        <w:t>26</w:t>
      </w:r>
      <w:r w:rsidR="00253DCD" w:rsidRPr="00EC2BFC">
        <w:rPr>
          <w:rFonts w:ascii="Liberation Serif" w:hAnsi="Liberation Serif" w:cs="Liberation Serif"/>
          <w:bCs/>
          <w:szCs w:val="28"/>
        </w:rPr>
        <w:t xml:space="preserve"> разрешени</w:t>
      </w:r>
      <w:r w:rsidR="00C56829" w:rsidRPr="00EC2BFC">
        <w:rPr>
          <w:rFonts w:ascii="Liberation Serif" w:hAnsi="Liberation Serif" w:cs="Liberation Serif"/>
          <w:bCs/>
          <w:szCs w:val="28"/>
        </w:rPr>
        <w:t>й</w:t>
      </w:r>
      <w:r w:rsidR="00253DCD" w:rsidRPr="00EC2BFC">
        <w:rPr>
          <w:rFonts w:ascii="Liberation Serif" w:hAnsi="Liberation Serif" w:cs="Liberation Serif"/>
          <w:bCs/>
          <w:szCs w:val="28"/>
        </w:rPr>
        <w:t xml:space="preserve"> на объекты регионального (областного) значения, </w:t>
      </w:r>
      <w:r w:rsidR="004D2671" w:rsidRPr="00EC2BFC">
        <w:rPr>
          <w:rFonts w:ascii="Liberation Serif" w:hAnsi="Liberation Serif" w:cs="Liberation Serif"/>
          <w:bCs/>
          <w:szCs w:val="28"/>
        </w:rPr>
        <w:t>22</w:t>
      </w:r>
      <w:r w:rsidR="00253DCD" w:rsidRPr="00EC2BFC">
        <w:rPr>
          <w:rFonts w:ascii="Liberation Serif" w:hAnsi="Liberation Serif" w:cs="Liberation Serif"/>
          <w:bCs/>
          <w:szCs w:val="28"/>
        </w:rPr>
        <w:t xml:space="preserve"> – на объекты федерального значения)</w:t>
      </w:r>
      <w:r w:rsidRPr="00EC2BFC">
        <w:rPr>
          <w:rFonts w:ascii="Liberation Serif" w:hAnsi="Liberation Serif" w:cs="Liberation Serif"/>
          <w:bCs/>
          <w:szCs w:val="28"/>
        </w:rPr>
        <w:t>;</w:t>
      </w:r>
    </w:p>
    <w:p w:rsidR="00581259" w:rsidRPr="00EC2BFC" w:rsidRDefault="00581259" w:rsidP="00666773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Cs w:val="28"/>
        </w:rPr>
      </w:pPr>
      <w:r w:rsidRPr="00EC2BFC">
        <w:rPr>
          <w:rFonts w:ascii="Liberation Serif" w:hAnsi="Liberation Serif" w:cs="Liberation Serif"/>
          <w:bCs/>
          <w:szCs w:val="28"/>
        </w:rPr>
        <w:t>- </w:t>
      </w:r>
      <w:r w:rsidR="004D2671" w:rsidRPr="00EC2BFC">
        <w:rPr>
          <w:rFonts w:ascii="Liberation Serif" w:hAnsi="Liberation Serif" w:cs="Liberation Serif"/>
          <w:bCs/>
          <w:szCs w:val="28"/>
        </w:rPr>
        <w:t>206</w:t>
      </w:r>
      <w:r w:rsidRPr="00EC2BFC">
        <w:rPr>
          <w:rFonts w:ascii="Liberation Serif" w:hAnsi="Liberation Serif" w:cs="Liberation Serif"/>
          <w:bCs/>
          <w:szCs w:val="28"/>
        </w:rPr>
        <w:t xml:space="preserve"> задани</w:t>
      </w:r>
      <w:r w:rsidR="00191F3F" w:rsidRPr="00EC2BFC">
        <w:rPr>
          <w:rFonts w:ascii="Liberation Serif" w:hAnsi="Liberation Serif" w:cs="Liberation Serif"/>
          <w:bCs/>
          <w:szCs w:val="28"/>
        </w:rPr>
        <w:t>й</w:t>
      </w:r>
      <w:r w:rsidRPr="00EC2BFC">
        <w:rPr>
          <w:rFonts w:ascii="Liberation Serif" w:hAnsi="Liberation Serif" w:cs="Liberation Serif"/>
          <w:bCs/>
          <w:szCs w:val="28"/>
        </w:rPr>
        <w:t xml:space="preserve"> на проведение работ по сохран</w:t>
      </w:r>
      <w:bookmarkStart w:id="0" w:name="_GoBack"/>
      <w:bookmarkEnd w:id="0"/>
      <w:r w:rsidRPr="00EC2BFC">
        <w:rPr>
          <w:rFonts w:ascii="Liberation Serif" w:hAnsi="Liberation Serif" w:cs="Liberation Serif"/>
          <w:bCs/>
          <w:szCs w:val="28"/>
        </w:rPr>
        <w:t>ению объектов культурного наследия</w:t>
      </w:r>
      <w:r w:rsidR="00253DCD" w:rsidRPr="00EC2BFC">
        <w:rPr>
          <w:rFonts w:ascii="Liberation Serif" w:hAnsi="Liberation Serif" w:cs="Liberation Serif"/>
          <w:bCs/>
          <w:szCs w:val="28"/>
        </w:rPr>
        <w:t xml:space="preserve"> (из них </w:t>
      </w:r>
      <w:r w:rsidR="00C56829" w:rsidRPr="00EC2BFC">
        <w:rPr>
          <w:rFonts w:ascii="Liberation Serif" w:hAnsi="Liberation Serif" w:cs="Liberation Serif"/>
          <w:bCs/>
          <w:szCs w:val="28"/>
        </w:rPr>
        <w:t>173</w:t>
      </w:r>
      <w:r w:rsidR="00253DCD" w:rsidRPr="00EC2BFC">
        <w:rPr>
          <w:rFonts w:ascii="Liberation Serif" w:hAnsi="Liberation Serif" w:cs="Liberation Serif"/>
          <w:bCs/>
          <w:szCs w:val="28"/>
        </w:rPr>
        <w:t xml:space="preserve"> задани</w:t>
      </w:r>
      <w:r w:rsidR="00C56829" w:rsidRPr="00EC2BFC">
        <w:rPr>
          <w:rFonts w:ascii="Liberation Serif" w:hAnsi="Liberation Serif" w:cs="Liberation Serif"/>
          <w:bCs/>
          <w:szCs w:val="28"/>
        </w:rPr>
        <w:t>я</w:t>
      </w:r>
      <w:r w:rsidR="00253DCD" w:rsidRPr="00EC2BFC">
        <w:rPr>
          <w:rFonts w:ascii="Liberation Serif" w:hAnsi="Liberation Serif" w:cs="Liberation Serif"/>
          <w:bCs/>
          <w:szCs w:val="28"/>
        </w:rPr>
        <w:t xml:space="preserve"> на объекты регионального (областного) значения, </w:t>
      </w:r>
      <w:r w:rsidR="00F147BD" w:rsidRPr="00EC2BFC">
        <w:rPr>
          <w:rFonts w:ascii="Liberation Serif" w:hAnsi="Liberation Serif" w:cs="Liberation Serif"/>
          <w:bCs/>
          <w:szCs w:val="28"/>
        </w:rPr>
        <w:br/>
      </w:r>
      <w:r w:rsidR="00253DCD" w:rsidRPr="00EC2BFC">
        <w:rPr>
          <w:rFonts w:ascii="Liberation Serif" w:hAnsi="Liberation Serif" w:cs="Liberation Serif"/>
          <w:bCs/>
          <w:szCs w:val="28"/>
        </w:rPr>
        <w:t>33 – на объекты федерального значения)</w:t>
      </w:r>
      <w:r w:rsidRPr="00EC2BFC">
        <w:rPr>
          <w:rFonts w:ascii="Liberation Serif" w:hAnsi="Liberation Serif" w:cs="Liberation Serif"/>
          <w:bCs/>
          <w:szCs w:val="28"/>
        </w:rPr>
        <w:t>;</w:t>
      </w:r>
    </w:p>
    <w:p w:rsidR="00666773" w:rsidRPr="00EC2BFC" w:rsidRDefault="00666773" w:rsidP="00666773">
      <w:pPr>
        <w:spacing w:after="0" w:line="240" w:lineRule="auto"/>
        <w:ind w:firstLine="708"/>
        <w:jc w:val="both"/>
        <w:rPr>
          <w:rFonts w:ascii="Liberation Serif" w:hAnsi="Liberation Serif" w:cs="Liberation Serif"/>
          <w:bCs/>
          <w:szCs w:val="28"/>
        </w:rPr>
      </w:pPr>
      <w:r w:rsidRPr="00EC2BFC">
        <w:rPr>
          <w:rFonts w:ascii="Liberation Serif" w:hAnsi="Liberation Serif" w:cs="Liberation Serif"/>
          <w:bCs/>
          <w:szCs w:val="28"/>
        </w:rPr>
        <w:t>- </w:t>
      </w:r>
      <w:r w:rsidR="00191F3F" w:rsidRPr="00EC2BFC">
        <w:rPr>
          <w:rFonts w:ascii="Liberation Serif" w:hAnsi="Liberation Serif" w:cs="Liberation Serif"/>
          <w:bCs/>
          <w:szCs w:val="28"/>
        </w:rPr>
        <w:t>2</w:t>
      </w:r>
      <w:r w:rsidRPr="00EC2BFC">
        <w:rPr>
          <w:rFonts w:ascii="Liberation Serif" w:hAnsi="Liberation Serif" w:cs="Liberation Serif"/>
          <w:bCs/>
          <w:szCs w:val="28"/>
        </w:rPr>
        <w:t xml:space="preserve"> разрешения на ввод объектов культурного наследия в эксплуатацию;</w:t>
      </w:r>
    </w:p>
    <w:p w:rsidR="00666773" w:rsidRPr="00EC2BFC" w:rsidRDefault="00C56829" w:rsidP="00666773">
      <w:pPr>
        <w:spacing w:after="0" w:line="240" w:lineRule="auto"/>
        <w:ind w:firstLine="708"/>
        <w:jc w:val="both"/>
        <w:rPr>
          <w:rFonts w:ascii="Liberation Serif" w:hAnsi="Liberation Serif" w:cs="Liberation Serif"/>
          <w:bCs/>
          <w:szCs w:val="28"/>
        </w:rPr>
      </w:pPr>
      <w:r w:rsidRPr="00EC2BFC">
        <w:rPr>
          <w:rFonts w:ascii="Liberation Serif" w:hAnsi="Liberation Serif" w:cs="Liberation Serif"/>
          <w:bCs/>
          <w:szCs w:val="28"/>
        </w:rPr>
        <w:t>- 6</w:t>
      </w:r>
      <w:r w:rsidR="00666773" w:rsidRPr="00EC2BFC">
        <w:rPr>
          <w:rFonts w:ascii="Liberation Serif" w:hAnsi="Liberation Serif" w:cs="Liberation Serif"/>
          <w:bCs/>
          <w:szCs w:val="28"/>
        </w:rPr>
        <w:t xml:space="preserve"> разрешений на строительство в случае осуществления реконструкции объектов культурного наследия;</w:t>
      </w:r>
    </w:p>
    <w:p w:rsidR="00666773" w:rsidRPr="00EC2BFC" w:rsidRDefault="00666773" w:rsidP="00666773">
      <w:pPr>
        <w:spacing w:after="0" w:line="240" w:lineRule="auto"/>
        <w:ind w:firstLine="708"/>
        <w:jc w:val="both"/>
        <w:rPr>
          <w:rFonts w:ascii="Liberation Serif" w:hAnsi="Liberation Serif" w:cs="Liberation Serif"/>
          <w:bCs/>
          <w:szCs w:val="28"/>
        </w:rPr>
      </w:pPr>
      <w:r w:rsidRPr="00EC2BFC">
        <w:rPr>
          <w:rFonts w:ascii="Liberation Serif" w:hAnsi="Liberation Serif" w:cs="Liberation Serif"/>
          <w:bCs/>
          <w:szCs w:val="28"/>
        </w:rPr>
        <w:t>- </w:t>
      </w:r>
      <w:r w:rsidR="00C56829" w:rsidRPr="00EC2BFC">
        <w:rPr>
          <w:rFonts w:ascii="Liberation Serif" w:hAnsi="Liberation Serif" w:cs="Liberation Serif"/>
          <w:bCs/>
          <w:szCs w:val="28"/>
        </w:rPr>
        <w:t>6</w:t>
      </w:r>
      <w:r w:rsidRPr="00EC2BFC">
        <w:rPr>
          <w:rFonts w:ascii="Liberation Serif" w:hAnsi="Liberation Serif" w:cs="Liberation Serif"/>
          <w:bCs/>
          <w:szCs w:val="28"/>
        </w:rPr>
        <w:t xml:space="preserve"> заключений о допустимости перепланировки жилых и нежилых помещений, расположенных в объектах культурного </w:t>
      </w:r>
      <w:r w:rsidR="00D93CE5" w:rsidRPr="00EC2BFC">
        <w:rPr>
          <w:rFonts w:ascii="Liberation Serif" w:hAnsi="Liberation Serif" w:cs="Liberation Serif"/>
          <w:bCs/>
          <w:szCs w:val="28"/>
        </w:rPr>
        <w:t>наследия</w:t>
      </w:r>
      <w:r w:rsidRPr="00EC2BFC">
        <w:rPr>
          <w:rFonts w:ascii="Liberation Serif" w:hAnsi="Liberation Serif" w:cs="Liberation Serif"/>
          <w:bCs/>
          <w:szCs w:val="28"/>
        </w:rPr>
        <w:t>;</w:t>
      </w:r>
    </w:p>
    <w:p w:rsidR="008A46D8" w:rsidRPr="00EC2BFC" w:rsidRDefault="008A46D8" w:rsidP="00666773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bCs/>
          <w:szCs w:val="28"/>
        </w:rPr>
        <w:t>- 1</w:t>
      </w:r>
      <w:r w:rsidR="004D2671" w:rsidRPr="00EC2BFC">
        <w:rPr>
          <w:rFonts w:ascii="Liberation Serif" w:hAnsi="Liberation Serif" w:cs="Liberation Serif"/>
          <w:bCs/>
          <w:szCs w:val="28"/>
        </w:rPr>
        <w:t>67</w:t>
      </w:r>
      <w:r w:rsidRPr="00EC2BFC">
        <w:rPr>
          <w:rFonts w:ascii="Liberation Serif" w:hAnsi="Liberation Serif" w:cs="Liberation Serif"/>
          <w:szCs w:val="28"/>
        </w:rPr>
        <w:t xml:space="preserve"> справок</w:t>
      </w:r>
      <w:r w:rsidR="00274CC8" w:rsidRPr="00EC2BFC">
        <w:rPr>
          <w:rFonts w:ascii="Liberation Serif" w:hAnsi="Liberation Serif" w:cs="Liberation Serif"/>
          <w:szCs w:val="28"/>
        </w:rPr>
        <w:t xml:space="preserve"> (информаций</w:t>
      </w:r>
      <w:r w:rsidRPr="00EC2BFC">
        <w:rPr>
          <w:rFonts w:ascii="Liberation Serif" w:hAnsi="Liberation Serif" w:cs="Liberation Serif"/>
          <w:szCs w:val="28"/>
        </w:rPr>
        <w:t xml:space="preserve">) </w:t>
      </w:r>
      <w:r w:rsidR="00B124B9" w:rsidRPr="00EC2BFC">
        <w:rPr>
          <w:rFonts w:ascii="Liberation Serif" w:hAnsi="Liberation Serif" w:cs="Liberation Serif"/>
          <w:szCs w:val="28"/>
        </w:rPr>
        <w:t>об объектах недвижимости и объектах культурного наследия, находящихся на территории Свердловской области, включенных в единый государственный реестр объектов культурного наследия (памятников истории и культуры) народов Российской Федерации</w:t>
      </w:r>
      <w:r w:rsidRPr="00EC2BFC">
        <w:rPr>
          <w:rFonts w:ascii="Liberation Serif" w:hAnsi="Liberation Serif" w:cs="Liberation Serif"/>
          <w:szCs w:val="28"/>
        </w:rPr>
        <w:t>;</w:t>
      </w:r>
    </w:p>
    <w:p w:rsidR="008A46D8" w:rsidRPr="00EC2BFC" w:rsidRDefault="008A46D8" w:rsidP="00666773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Cs w:val="28"/>
        </w:rPr>
      </w:pPr>
      <w:r w:rsidRPr="00EC2BFC">
        <w:rPr>
          <w:rFonts w:ascii="Liberation Serif" w:hAnsi="Liberation Serif" w:cs="Liberation Serif"/>
          <w:bCs/>
          <w:szCs w:val="28"/>
        </w:rPr>
        <w:t>- </w:t>
      </w:r>
      <w:r w:rsidR="004D2671" w:rsidRPr="00EC2BFC">
        <w:rPr>
          <w:rFonts w:ascii="Liberation Serif" w:hAnsi="Liberation Serif" w:cs="Liberation Serif"/>
          <w:bCs/>
          <w:szCs w:val="28"/>
        </w:rPr>
        <w:t>1055</w:t>
      </w:r>
      <w:r w:rsidRPr="00EC2BFC">
        <w:rPr>
          <w:rFonts w:ascii="Liberation Serif" w:hAnsi="Liberation Serif" w:cs="Liberation Serif"/>
          <w:bCs/>
          <w:szCs w:val="28"/>
        </w:rPr>
        <w:t xml:space="preserve"> справок (информаций) об объектах культурного наследия, выявленных объектах культурного наследия и объектах, обладающих признаками объекта культурного наследия, на земельных участках, подлежащих хозяйственному освоению</w:t>
      </w:r>
      <w:r w:rsidR="00666773" w:rsidRPr="00EC2BFC">
        <w:rPr>
          <w:rFonts w:ascii="Liberation Serif" w:hAnsi="Liberation Serif" w:cs="Liberation Serif"/>
          <w:bCs/>
          <w:szCs w:val="28"/>
        </w:rPr>
        <w:t>.</w:t>
      </w:r>
    </w:p>
    <w:p w:rsidR="008A46D8" w:rsidRPr="00EC2BFC" w:rsidRDefault="008A46D8" w:rsidP="00666773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Cs w:val="28"/>
        </w:rPr>
      </w:pPr>
    </w:p>
    <w:p w:rsidR="00464EA4" w:rsidRPr="00EC2BFC" w:rsidRDefault="00464EA4" w:rsidP="00464EA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Liberation Serif"/>
          <w:bCs/>
          <w:szCs w:val="28"/>
        </w:rPr>
      </w:pPr>
      <w:r w:rsidRPr="00EC2BFC">
        <w:rPr>
          <w:rFonts w:ascii="Liberation Serif" w:hAnsi="Liberation Serif" w:cs="Liberation Serif"/>
          <w:bCs/>
          <w:szCs w:val="28"/>
        </w:rPr>
        <w:t>Согласовано:</w:t>
      </w:r>
    </w:p>
    <w:p w:rsidR="00464EA4" w:rsidRPr="00EC2BFC" w:rsidRDefault="00464EA4" w:rsidP="00464EA4">
      <w:pPr>
        <w:spacing w:after="0" w:line="240" w:lineRule="auto"/>
        <w:ind w:firstLine="709"/>
        <w:jc w:val="both"/>
        <w:rPr>
          <w:rFonts w:ascii="Liberation Serif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bCs/>
          <w:szCs w:val="28"/>
        </w:rPr>
        <w:t>- </w:t>
      </w:r>
      <w:r w:rsidR="004D2671" w:rsidRPr="00EC2BFC">
        <w:rPr>
          <w:rFonts w:ascii="Liberation Serif" w:hAnsi="Liberation Serif" w:cs="Liberation Serif"/>
          <w:szCs w:val="28"/>
        </w:rPr>
        <w:t>14</w:t>
      </w:r>
      <w:r w:rsidRPr="00EC2BFC">
        <w:rPr>
          <w:rFonts w:ascii="Liberation Serif" w:hAnsi="Liberation Serif" w:cs="Liberation Serif"/>
          <w:szCs w:val="28"/>
        </w:rPr>
        <w:t xml:space="preserve"> информационных надписей на объектах культурного наследия регионального (областного) значения;</w:t>
      </w:r>
    </w:p>
    <w:p w:rsidR="00464EA4" w:rsidRPr="00EC2BFC" w:rsidRDefault="00464EA4" w:rsidP="00464EA4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Cs w:val="28"/>
        </w:rPr>
      </w:pPr>
      <w:r w:rsidRPr="00EC2BFC">
        <w:rPr>
          <w:rFonts w:ascii="Liberation Serif" w:hAnsi="Liberation Serif" w:cs="Liberation Serif"/>
          <w:szCs w:val="28"/>
        </w:rPr>
        <w:t>- </w:t>
      </w:r>
      <w:r w:rsidRPr="00EC2BFC">
        <w:rPr>
          <w:rFonts w:ascii="Liberation Serif" w:hAnsi="Liberation Serif" w:cs="Liberation Serif"/>
          <w:bCs/>
          <w:szCs w:val="28"/>
        </w:rPr>
        <w:t>4</w:t>
      </w:r>
      <w:r w:rsidR="004D2671" w:rsidRPr="00EC2BFC">
        <w:rPr>
          <w:rFonts w:ascii="Liberation Serif" w:hAnsi="Liberation Serif" w:cs="Liberation Serif"/>
          <w:bCs/>
          <w:szCs w:val="28"/>
        </w:rPr>
        <w:t>2</w:t>
      </w:r>
      <w:r w:rsidRPr="00EC2BFC">
        <w:rPr>
          <w:rFonts w:ascii="Liberation Serif" w:hAnsi="Liberation Serif" w:cs="Liberation Serif"/>
          <w:bCs/>
          <w:szCs w:val="28"/>
        </w:rPr>
        <w:t xml:space="preserve"> информационных вывесок на объектах культурного наследия;</w:t>
      </w:r>
    </w:p>
    <w:p w:rsidR="00274CC8" w:rsidRPr="00EC2BFC" w:rsidRDefault="003C6673" w:rsidP="00464EA4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Cs w:val="28"/>
        </w:rPr>
      </w:pPr>
      <w:r w:rsidRPr="00EC2BFC">
        <w:rPr>
          <w:rFonts w:ascii="Liberation Serif" w:hAnsi="Liberation Serif" w:cs="Liberation Serif"/>
          <w:bCs/>
          <w:szCs w:val="28"/>
        </w:rPr>
        <w:t xml:space="preserve">- проектная документация, обосновывающая </w:t>
      </w:r>
      <w:r w:rsidR="00581259" w:rsidRPr="00EC2BFC">
        <w:rPr>
          <w:rFonts w:ascii="Liberation Serif" w:hAnsi="Liberation Serif" w:cs="Liberation Serif"/>
          <w:bCs/>
          <w:szCs w:val="28"/>
        </w:rPr>
        <w:t xml:space="preserve">проведение работ по сохранению объектов культурного наследия – на </w:t>
      </w:r>
      <w:r w:rsidR="004D2671" w:rsidRPr="00EC2BFC">
        <w:rPr>
          <w:rFonts w:ascii="Liberation Serif" w:hAnsi="Liberation Serif" w:cs="Liberation Serif"/>
          <w:bCs/>
          <w:szCs w:val="28"/>
        </w:rPr>
        <w:t>80</w:t>
      </w:r>
      <w:r w:rsidR="00666773" w:rsidRPr="00EC2BFC">
        <w:rPr>
          <w:rFonts w:ascii="Liberation Serif" w:hAnsi="Liberation Serif" w:cs="Liberation Serif"/>
          <w:bCs/>
          <w:szCs w:val="28"/>
        </w:rPr>
        <w:t xml:space="preserve"> объект</w:t>
      </w:r>
      <w:r w:rsidR="004D2671" w:rsidRPr="00EC2BFC">
        <w:rPr>
          <w:rFonts w:ascii="Liberation Serif" w:hAnsi="Liberation Serif" w:cs="Liberation Serif"/>
          <w:bCs/>
          <w:szCs w:val="28"/>
        </w:rPr>
        <w:t>ов</w:t>
      </w:r>
      <w:r w:rsidR="00666773" w:rsidRPr="00EC2BFC">
        <w:rPr>
          <w:rFonts w:ascii="Liberation Serif" w:hAnsi="Liberation Serif" w:cs="Liberation Serif"/>
          <w:bCs/>
          <w:szCs w:val="28"/>
        </w:rPr>
        <w:t xml:space="preserve"> культурного наследия.</w:t>
      </w:r>
    </w:p>
    <w:p w:rsidR="00274CC8" w:rsidRPr="00EC2BFC" w:rsidRDefault="00274CC8" w:rsidP="00F147BD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bCs/>
          <w:szCs w:val="28"/>
        </w:rPr>
      </w:pPr>
      <w:r w:rsidRPr="00EC2BFC">
        <w:rPr>
          <w:rFonts w:ascii="Liberation Serif" w:hAnsi="Liberation Serif" w:cs="Liberation Serif"/>
          <w:bCs/>
          <w:szCs w:val="28"/>
        </w:rPr>
        <w:t>Утверждены приказами Управления:</w:t>
      </w:r>
    </w:p>
    <w:p w:rsidR="0050033C" w:rsidRPr="00EC2BFC" w:rsidRDefault="0050033C" w:rsidP="0050033C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bCs/>
          <w:szCs w:val="28"/>
        </w:rPr>
      </w:pPr>
      <w:r w:rsidRPr="00EC2BFC">
        <w:rPr>
          <w:rFonts w:ascii="Liberation Serif" w:hAnsi="Liberation Serif" w:cs="Liberation Serif"/>
          <w:bCs/>
          <w:szCs w:val="28"/>
        </w:rPr>
        <w:t>- </w:t>
      </w:r>
      <w:r w:rsidR="00B124B9" w:rsidRPr="00EC2BFC">
        <w:rPr>
          <w:rFonts w:ascii="Liberation Serif" w:hAnsi="Liberation Serif" w:cs="Liberation Serif"/>
          <w:bCs/>
          <w:szCs w:val="28"/>
        </w:rPr>
        <w:t xml:space="preserve"> </w:t>
      </w:r>
      <w:r w:rsidRPr="00EC2BFC">
        <w:rPr>
          <w:rFonts w:ascii="Liberation Serif" w:hAnsi="Liberation Serif" w:cs="Liberation Serif"/>
          <w:bCs/>
          <w:szCs w:val="28"/>
        </w:rPr>
        <w:t>зон</w:t>
      </w:r>
      <w:r w:rsidR="00AD30C1" w:rsidRPr="00EC2BFC">
        <w:rPr>
          <w:rFonts w:ascii="Liberation Serif" w:hAnsi="Liberation Serif" w:cs="Liberation Serif"/>
          <w:bCs/>
          <w:szCs w:val="28"/>
        </w:rPr>
        <w:t>ы</w:t>
      </w:r>
      <w:r w:rsidRPr="00EC2BFC">
        <w:rPr>
          <w:rFonts w:ascii="Liberation Serif" w:hAnsi="Liberation Serif" w:cs="Liberation Serif"/>
          <w:bCs/>
          <w:szCs w:val="28"/>
        </w:rPr>
        <w:t xml:space="preserve"> охраны </w:t>
      </w:r>
      <w:r w:rsidR="00AD30C1" w:rsidRPr="00EC2BFC">
        <w:rPr>
          <w:rFonts w:ascii="Liberation Serif" w:hAnsi="Liberation Serif" w:cs="Liberation Serif"/>
          <w:bCs/>
          <w:szCs w:val="28"/>
        </w:rPr>
        <w:t>91</w:t>
      </w:r>
      <w:r w:rsidRPr="00EC2BFC">
        <w:rPr>
          <w:rFonts w:ascii="Liberation Serif" w:hAnsi="Liberation Serif" w:cs="Liberation Serif"/>
          <w:bCs/>
          <w:szCs w:val="28"/>
        </w:rPr>
        <w:t>объект</w:t>
      </w:r>
      <w:r w:rsidR="00AD30C1" w:rsidRPr="00EC2BFC">
        <w:rPr>
          <w:rFonts w:ascii="Liberation Serif" w:hAnsi="Liberation Serif" w:cs="Liberation Serif"/>
          <w:bCs/>
          <w:szCs w:val="28"/>
        </w:rPr>
        <w:t>а</w:t>
      </w:r>
      <w:r w:rsidRPr="00EC2BFC">
        <w:rPr>
          <w:rFonts w:ascii="Liberation Serif" w:hAnsi="Liberation Serif" w:cs="Liberation Serif"/>
          <w:bCs/>
          <w:szCs w:val="28"/>
        </w:rPr>
        <w:t xml:space="preserve"> культурного наследия.</w:t>
      </w:r>
    </w:p>
    <w:p w:rsidR="00DB1766" w:rsidRPr="00EC2BFC" w:rsidRDefault="00DB1766" w:rsidP="0050033C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bCs/>
          <w:szCs w:val="28"/>
        </w:rPr>
      </w:pPr>
    </w:p>
    <w:p w:rsidR="00274CC8" w:rsidRPr="00EC2BFC" w:rsidRDefault="0050033C" w:rsidP="00274CC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Liberation Serif"/>
          <w:bCs/>
          <w:szCs w:val="28"/>
        </w:rPr>
      </w:pPr>
      <w:r w:rsidRPr="00EC2BFC">
        <w:rPr>
          <w:rFonts w:ascii="Liberation Serif" w:hAnsi="Liberation Serif" w:cs="Liberation Serif"/>
          <w:bCs/>
          <w:szCs w:val="28"/>
        </w:rPr>
        <w:t>Утверждены приказами Управления:</w:t>
      </w:r>
    </w:p>
    <w:p w:rsidR="0050033C" w:rsidRPr="00EC2BFC" w:rsidRDefault="0050033C" w:rsidP="0050033C">
      <w:pPr>
        <w:spacing w:after="0" w:line="240" w:lineRule="auto"/>
        <w:ind w:firstLine="708"/>
        <w:jc w:val="both"/>
        <w:rPr>
          <w:rFonts w:ascii="Liberation Serif" w:hAnsi="Liberation Serif" w:cs="Liberation Serif"/>
          <w:bCs/>
          <w:szCs w:val="28"/>
        </w:rPr>
      </w:pPr>
      <w:r w:rsidRPr="00EC2BFC">
        <w:rPr>
          <w:rFonts w:ascii="Liberation Serif" w:hAnsi="Liberation Serif" w:cs="Liberation Serif"/>
          <w:bCs/>
          <w:szCs w:val="28"/>
        </w:rPr>
        <w:t>- </w:t>
      </w:r>
      <w:r w:rsidR="00DB1766" w:rsidRPr="00EC2BFC">
        <w:rPr>
          <w:rFonts w:ascii="Liberation Serif" w:hAnsi="Liberation Serif" w:cs="Liberation Serif"/>
          <w:bCs/>
          <w:szCs w:val="28"/>
        </w:rPr>
        <w:t xml:space="preserve"> </w:t>
      </w:r>
      <w:r w:rsidRPr="00EC2BFC">
        <w:rPr>
          <w:rFonts w:ascii="Liberation Serif" w:hAnsi="Liberation Serif" w:cs="Liberation Serif"/>
          <w:bCs/>
          <w:szCs w:val="28"/>
        </w:rPr>
        <w:t xml:space="preserve">границы территорий </w:t>
      </w:r>
      <w:r w:rsidR="00AD30C1" w:rsidRPr="00EC2BFC">
        <w:rPr>
          <w:rFonts w:ascii="Liberation Serif" w:hAnsi="Liberation Serif" w:cs="Liberation Serif"/>
          <w:bCs/>
          <w:szCs w:val="28"/>
        </w:rPr>
        <w:t xml:space="preserve">429 </w:t>
      </w:r>
      <w:r w:rsidRPr="00EC2BFC">
        <w:rPr>
          <w:rFonts w:ascii="Liberation Serif" w:hAnsi="Liberation Serif" w:cs="Liberation Serif"/>
          <w:bCs/>
          <w:szCs w:val="28"/>
        </w:rPr>
        <w:t xml:space="preserve">объектов культурного наследия (в том числе </w:t>
      </w:r>
      <w:r w:rsidR="00AD30C1" w:rsidRPr="00EC2BFC">
        <w:rPr>
          <w:rFonts w:ascii="Liberation Serif" w:hAnsi="Liberation Serif" w:cs="Liberation Serif"/>
          <w:bCs/>
          <w:szCs w:val="28"/>
        </w:rPr>
        <w:t>76</w:t>
      </w:r>
      <w:r w:rsidRPr="00EC2BFC">
        <w:rPr>
          <w:rFonts w:ascii="Liberation Serif" w:hAnsi="Liberation Serif" w:cs="Liberation Serif"/>
          <w:bCs/>
          <w:szCs w:val="28"/>
        </w:rPr>
        <w:t xml:space="preserve"> объектов археологического наследия);</w:t>
      </w:r>
    </w:p>
    <w:p w:rsidR="0050033C" w:rsidRPr="00EC2BFC" w:rsidRDefault="0050033C" w:rsidP="0050033C">
      <w:pPr>
        <w:spacing w:after="0" w:line="240" w:lineRule="auto"/>
        <w:ind w:firstLine="708"/>
        <w:jc w:val="both"/>
        <w:rPr>
          <w:rFonts w:ascii="Liberation Serif" w:hAnsi="Liberation Serif" w:cs="Liberation Serif"/>
          <w:bCs/>
          <w:szCs w:val="28"/>
        </w:rPr>
      </w:pPr>
      <w:r w:rsidRPr="00EC2BFC">
        <w:rPr>
          <w:rFonts w:ascii="Liberation Serif" w:hAnsi="Liberation Serif" w:cs="Liberation Serif"/>
          <w:bCs/>
          <w:szCs w:val="28"/>
        </w:rPr>
        <w:t>- 1</w:t>
      </w:r>
      <w:r w:rsidR="004D2671" w:rsidRPr="00EC2BFC">
        <w:rPr>
          <w:rFonts w:ascii="Liberation Serif" w:hAnsi="Liberation Serif" w:cs="Liberation Serif"/>
          <w:bCs/>
          <w:szCs w:val="28"/>
        </w:rPr>
        <w:t>20</w:t>
      </w:r>
      <w:r w:rsidRPr="00EC2BFC">
        <w:rPr>
          <w:rFonts w:ascii="Liberation Serif" w:hAnsi="Liberation Serif" w:cs="Liberation Serif"/>
          <w:bCs/>
          <w:szCs w:val="28"/>
        </w:rPr>
        <w:t xml:space="preserve"> охранных обязательств на объекты культурного наследия (в том числе </w:t>
      </w:r>
      <w:r w:rsidR="004D2671" w:rsidRPr="00EC2BFC">
        <w:rPr>
          <w:rFonts w:ascii="Liberation Serif" w:hAnsi="Liberation Serif" w:cs="Liberation Serif"/>
          <w:bCs/>
          <w:szCs w:val="28"/>
        </w:rPr>
        <w:t>26</w:t>
      </w:r>
      <w:r w:rsidRPr="00EC2BFC">
        <w:rPr>
          <w:rFonts w:ascii="Liberation Serif" w:hAnsi="Liberation Serif" w:cs="Liberation Serif"/>
          <w:bCs/>
          <w:szCs w:val="28"/>
        </w:rPr>
        <w:t xml:space="preserve"> на объекты археологического наследия);</w:t>
      </w:r>
    </w:p>
    <w:p w:rsidR="0050033C" w:rsidRPr="00EC2BFC" w:rsidRDefault="0050033C" w:rsidP="0050033C">
      <w:pPr>
        <w:spacing w:after="0" w:line="240" w:lineRule="auto"/>
        <w:ind w:firstLine="708"/>
        <w:jc w:val="both"/>
        <w:rPr>
          <w:rFonts w:ascii="Liberation Serif" w:hAnsi="Liberation Serif" w:cs="Liberation Serif"/>
          <w:bCs/>
          <w:szCs w:val="28"/>
        </w:rPr>
      </w:pPr>
      <w:r w:rsidRPr="00EC2BFC">
        <w:rPr>
          <w:rFonts w:ascii="Liberation Serif" w:hAnsi="Liberation Serif" w:cs="Liberation Serif"/>
          <w:bCs/>
          <w:szCs w:val="28"/>
        </w:rPr>
        <w:lastRenderedPageBreak/>
        <w:t>- </w:t>
      </w:r>
      <w:r w:rsidR="004D2671" w:rsidRPr="00EC2BFC">
        <w:rPr>
          <w:rFonts w:ascii="Liberation Serif" w:hAnsi="Liberation Serif" w:cs="Liberation Serif"/>
          <w:bCs/>
          <w:szCs w:val="28"/>
        </w:rPr>
        <w:t>162</w:t>
      </w:r>
      <w:r w:rsidRPr="00EC2BFC">
        <w:rPr>
          <w:rFonts w:ascii="Liberation Serif" w:hAnsi="Liberation Serif" w:cs="Liberation Serif"/>
          <w:bCs/>
          <w:szCs w:val="28"/>
        </w:rPr>
        <w:t xml:space="preserve"> предметов охраны на объекты культурного наследия (в том числе </w:t>
      </w:r>
      <w:r w:rsidR="004D2671" w:rsidRPr="00EC2BFC">
        <w:rPr>
          <w:rFonts w:ascii="Liberation Serif" w:hAnsi="Liberation Serif" w:cs="Liberation Serif"/>
          <w:bCs/>
          <w:szCs w:val="28"/>
        </w:rPr>
        <w:t>31</w:t>
      </w:r>
      <w:r w:rsidRPr="00EC2BFC">
        <w:rPr>
          <w:rFonts w:ascii="Liberation Serif" w:hAnsi="Liberation Serif" w:cs="Liberation Serif"/>
          <w:bCs/>
          <w:szCs w:val="28"/>
        </w:rPr>
        <w:t xml:space="preserve"> на объекты </w:t>
      </w:r>
      <w:r w:rsidR="00581259" w:rsidRPr="00EC2BFC">
        <w:rPr>
          <w:rFonts w:ascii="Liberation Serif" w:hAnsi="Liberation Serif" w:cs="Liberation Serif"/>
          <w:bCs/>
          <w:szCs w:val="28"/>
        </w:rPr>
        <w:t>археологического</w:t>
      </w:r>
      <w:r w:rsidRPr="00EC2BFC">
        <w:rPr>
          <w:rFonts w:ascii="Liberation Serif" w:hAnsi="Liberation Serif" w:cs="Liberation Serif"/>
          <w:bCs/>
          <w:szCs w:val="28"/>
        </w:rPr>
        <w:t xml:space="preserve"> наследия);</w:t>
      </w:r>
    </w:p>
    <w:p w:rsidR="00DB1766" w:rsidRPr="00EC2BFC" w:rsidRDefault="00DB1766" w:rsidP="0050033C">
      <w:pPr>
        <w:spacing w:after="0" w:line="240" w:lineRule="auto"/>
        <w:ind w:firstLine="708"/>
        <w:jc w:val="both"/>
        <w:rPr>
          <w:rFonts w:ascii="Liberation Serif" w:hAnsi="Liberation Serif" w:cs="Liberation Serif"/>
          <w:bCs/>
          <w:szCs w:val="28"/>
        </w:rPr>
      </w:pPr>
    </w:p>
    <w:p w:rsidR="00DB1766" w:rsidRPr="00EC2BFC" w:rsidRDefault="00DB1766" w:rsidP="00DB176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Cs w:val="28"/>
        </w:rPr>
      </w:pPr>
      <w:r w:rsidRPr="00EC2BFC">
        <w:rPr>
          <w:rFonts w:ascii="Liberation Serif" w:hAnsi="Liberation Serif" w:cs="Liberation Serif"/>
          <w:bCs/>
          <w:szCs w:val="28"/>
        </w:rPr>
        <w:t xml:space="preserve">Утверждена отчетная документация о выполнении работ по сохранению объектов культурного наследия – на </w:t>
      </w:r>
      <w:r w:rsidR="007A6843" w:rsidRPr="00EC2BFC">
        <w:rPr>
          <w:rFonts w:ascii="Liberation Serif" w:hAnsi="Liberation Serif" w:cs="Liberation Serif"/>
          <w:bCs/>
          <w:szCs w:val="28"/>
        </w:rPr>
        <w:t>50</w:t>
      </w:r>
      <w:r w:rsidRPr="00EC2BFC">
        <w:rPr>
          <w:rFonts w:ascii="Liberation Serif" w:hAnsi="Liberation Serif" w:cs="Liberation Serif"/>
          <w:bCs/>
          <w:szCs w:val="28"/>
        </w:rPr>
        <w:t xml:space="preserve"> объектов культурного наследия;</w:t>
      </w:r>
    </w:p>
    <w:p w:rsidR="00DB1766" w:rsidRPr="00EC2BFC" w:rsidRDefault="00DB1766" w:rsidP="00DB176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Cs w:val="28"/>
        </w:rPr>
      </w:pPr>
      <w:r w:rsidRPr="00EC2BFC">
        <w:rPr>
          <w:rFonts w:ascii="Liberation Serif" w:hAnsi="Liberation Serif" w:cs="Liberation Serif"/>
          <w:bCs/>
          <w:szCs w:val="28"/>
        </w:rPr>
        <w:t xml:space="preserve">Осуществлена приемка работ по сохранению </w:t>
      </w:r>
      <w:r w:rsidR="00AD30C1" w:rsidRPr="00EC2BFC">
        <w:rPr>
          <w:rFonts w:ascii="Liberation Serif" w:hAnsi="Liberation Serif" w:cs="Liberation Serif"/>
          <w:bCs/>
          <w:szCs w:val="28"/>
        </w:rPr>
        <w:t>50</w:t>
      </w:r>
      <w:r w:rsidRPr="00EC2BFC">
        <w:rPr>
          <w:rFonts w:ascii="Liberation Serif" w:hAnsi="Liberation Serif" w:cs="Liberation Serif"/>
          <w:bCs/>
          <w:szCs w:val="28"/>
        </w:rPr>
        <w:t xml:space="preserve"> объектов культурного наследия;</w:t>
      </w:r>
    </w:p>
    <w:p w:rsidR="00DB1766" w:rsidRPr="00EC2BFC" w:rsidRDefault="0022267B" w:rsidP="00DB176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Cs w:val="28"/>
        </w:rPr>
      </w:pPr>
      <w:r w:rsidRPr="00EC2BFC">
        <w:rPr>
          <w:rFonts w:ascii="Liberation Serif" w:hAnsi="Liberation Serif" w:cs="Liberation Serif"/>
        </w:rPr>
        <w:t xml:space="preserve">В Единый государственный реестр недвижимости внесены сведения </w:t>
      </w:r>
      <w:r w:rsidRPr="00EC2BFC">
        <w:rPr>
          <w:rFonts w:ascii="Liberation Serif" w:hAnsi="Liberation Serif" w:cs="Liberation Serif"/>
        </w:rPr>
        <w:br/>
        <w:t xml:space="preserve">о </w:t>
      </w:r>
      <w:r w:rsidR="007A6843" w:rsidRPr="00EC2BFC">
        <w:rPr>
          <w:rFonts w:ascii="Liberation Serif" w:hAnsi="Liberation Serif" w:cs="Liberation Serif"/>
        </w:rPr>
        <w:t>327</w:t>
      </w:r>
      <w:r w:rsidRPr="00EC2BFC">
        <w:rPr>
          <w:rFonts w:ascii="Liberation Serif" w:hAnsi="Liberation Serif" w:cs="Liberation Serif"/>
        </w:rPr>
        <w:t xml:space="preserve"> границах территорий объектов культурного наследия и о 5</w:t>
      </w:r>
      <w:r w:rsidR="007A6843" w:rsidRPr="00EC2BFC">
        <w:rPr>
          <w:rFonts w:ascii="Liberation Serif" w:hAnsi="Liberation Serif" w:cs="Liberation Serif"/>
        </w:rPr>
        <w:t>3</w:t>
      </w:r>
      <w:r w:rsidRPr="00EC2BFC">
        <w:rPr>
          <w:rFonts w:ascii="Liberation Serif" w:hAnsi="Liberation Serif" w:cs="Liberation Serif"/>
        </w:rPr>
        <w:t xml:space="preserve"> зонах охраны объектов культурного наследия;</w:t>
      </w:r>
    </w:p>
    <w:p w:rsidR="00922CD2" w:rsidRPr="00EC2BFC" w:rsidRDefault="00922CD2" w:rsidP="00922CD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Cs w:val="28"/>
        </w:rPr>
      </w:pPr>
      <w:r w:rsidRPr="00EC2BFC">
        <w:rPr>
          <w:rFonts w:ascii="Liberation Serif" w:hAnsi="Liberation Serif" w:cs="Liberation Serif"/>
        </w:rPr>
        <w:t xml:space="preserve">В </w:t>
      </w:r>
      <w:r w:rsidRPr="00EC2BFC">
        <w:rPr>
          <w:rFonts w:ascii="Liberation Serif" w:hAnsi="Liberation Serif" w:cs="Liberation Serif"/>
          <w:szCs w:val="28"/>
        </w:rPr>
        <w:t>единый государственный реестр объектов культурного наследия (памятников истории и культуры) народов Российской Федерации</w:t>
      </w:r>
      <w:r w:rsidRPr="00EC2BFC">
        <w:rPr>
          <w:rFonts w:ascii="Liberation Serif" w:hAnsi="Liberation Serif" w:cs="Liberation Serif"/>
        </w:rPr>
        <w:t xml:space="preserve"> включен </w:t>
      </w:r>
      <w:r w:rsidR="007A6843" w:rsidRPr="00EC2BFC">
        <w:rPr>
          <w:rFonts w:ascii="Liberation Serif" w:hAnsi="Liberation Serif" w:cs="Liberation Serif"/>
        </w:rPr>
        <w:t>1</w:t>
      </w:r>
      <w:r w:rsidRPr="00EC2BFC">
        <w:rPr>
          <w:rFonts w:ascii="Liberation Serif" w:hAnsi="Liberation Serif" w:cs="Liberation Serif"/>
        </w:rPr>
        <w:t xml:space="preserve"> выявленных объекта культурного наследия. </w:t>
      </w:r>
    </w:p>
    <w:p w:rsidR="0022267B" w:rsidRPr="00EC2BFC" w:rsidRDefault="0022267B" w:rsidP="00DB176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Cs w:val="28"/>
        </w:rPr>
      </w:pPr>
      <w:r w:rsidRPr="00EC2BFC">
        <w:rPr>
          <w:rFonts w:ascii="Liberation Serif" w:hAnsi="Liberation Serif" w:cs="Liberation Serif"/>
        </w:rPr>
        <w:t>В перечень выявленных объектов</w:t>
      </w:r>
      <w:r w:rsidR="00922CD2" w:rsidRPr="00EC2BFC">
        <w:rPr>
          <w:rFonts w:ascii="Liberation Serif" w:hAnsi="Liberation Serif" w:cs="Liberation Serif"/>
        </w:rPr>
        <w:t xml:space="preserve"> культурного наследия включено </w:t>
      </w:r>
      <w:r w:rsidR="00530AFB" w:rsidRPr="00EC2BFC">
        <w:rPr>
          <w:rFonts w:ascii="Liberation Serif" w:hAnsi="Liberation Serif" w:cs="Liberation Serif"/>
        </w:rPr>
        <w:t>17</w:t>
      </w:r>
      <w:r w:rsidR="00922CD2" w:rsidRPr="00EC2BFC">
        <w:rPr>
          <w:rFonts w:ascii="Liberation Serif" w:hAnsi="Liberation Serif" w:cs="Liberation Serif"/>
        </w:rPr>
        <w:t xml:space="preserve"> объектов, обладающих признаками объектов культурного наследия. </w:t>
      </w:r>
    </w:p>
    <w:p w:rsidR="00884116" w:rsidRPr="00EC2BFC" w:rsidRDefault="00A2472F" w:rsidP="00A2472F">
      <w:pPr>
        <w:pStyle w:val="a3"/>
        <w:numPr>
          <w:ilvl w:val="1"/>
          <w:numId w:val="1"/>
        </w:numPr>
        <w:spacing w:after="0" w:line="240" w:lineRule="auto"/>
        <w:ind w:left="0" w:firstLine="698"/>
        <w:jc w:val="both"/>
        <w:rPr>
          <w:rFonts w:ascii="Liberation Serif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szCs w:val="28"/>
        </w:rPr>
        <w:t xml:space="preserve">В </w:t>
      </w:r>
      <w:r w:rsidRPr="00EC2BFC">
        <w:rPr>
          <w:rFonts w:ascii="Liberation Serif" w:hAnsi="Liberation Serif" w:cs="Liberation Serif"/>
        </w:rPr>
        <w:t xml:space="preserve">Единый государственный реестр недвижимости внесено сведений </w:t>
      </w:r>
      <w:r w:rsidRPr="00EC2BFC">
        <w:rPr>
          <w:rFonts w:ascii="Liberation Serif" w:hAnsi="Liberation Serif" w:cs="Liberation Serif"/>
        </w:rPr>
        <w:br/>
        <w:t xml:space="preserve">о </w:t>
      </w:r>
      <w:r w:rsidR="00530AFB" w:rsidRPr="00EC2BFC">
        <w:rPr>
          <w:rFonts w:ascii="Liberation Serif" w:hAnsi="Liberation Serif" w:cs="Liberation Serif"/>
        </w:rPr>
        <w:t>985</w:t>
      </w:r>
      <w:r w:rsidRPr="00EC2BFC">
        <w:rPr>
          <w:rFonts w:ascii="Liberation Serif" w:hAnsi="Liberation Serif" w:cs="Liberation Serif"/>
        </w:rPr>
        <w:t xml:space="preserve"> объект</w:t>
      </w:r>
      <w:r w:rsidR="00530AFB" w:rsidRPr="00EC2BFC">
        <w:rPr>
          <w:rFonts w:ascii="Liberation Serif" w:hAnsi="Liberation Serif" w:cs="Liberation Serif"/>
        </w:rPr>
        <w:t>ах</w:t>
      </w:r>
      <w:r w:rsidRPr="00EC2BFC">
        <w:rPr>
          <w:rFonts w:ascii="Liberation Serif" w:hAnsi="Liberation Serif" w:cs="Liberation Serif"/>
        </w:rPr>
        <w:t xml:space="preserve"> культурного наследия.</w:t>
      </w:r>
    </w:p>
    <w:p w:rsidR="00884116" w:rsidRPr="00EC2BFC" w:rsidRDefault="00884116" w:rsidP="0088411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bCs/>
          <w:szCs w:val="28"/>
        </w:rPr>
        <w:t xml:space="preserve">Всего финансовых средств, выделенных на проведение работ </w:t>
      </w:r>
      <w:r w:rsidRPr="00EC2BFC">
        <w:rPr>
          <w:rFonts w:ascii="Liberation Serif" w:hAnsi="Liberation Serif" w:cs="Liberation Serif"/>
          <w:bCs/>
          <w:szCs w:val="28"/>
        </w:rPr>
        <w:br/>
        <w:t>по сохранению объектов культурного наследия, а также на разработку проектов зон</w:t>
      </w:r>
      <w:r w:rsidRPr="00EC2BFC">
        <w:rPr>
          <w:rFonts w:ascii="Liberation Serif" w:hAnsi="Liberation Serif" w:cs="Liberation Serif"/>
          <w:szCs w:val="28"/>
        </w:rPr>
        <w:t xml:space="preserve"> охран</w:t>
      </w:r>
      <w:r w:rsidR="00530AFB" w:rsidRPr="00EC2BFC">
        <w:rPr>
          <w:rFonts w:ascii="Liberation Serif" w:hAnsi="Liberation Serif" w:cs="Liberation Serif"/>
          <w:szCs w:val="28"/>
        </w:rPr>
        <w:t>ы объектов культурного наследия,</w:t>
      </w:r>
      <w:r w:rsidRPr="00EC2BFC">
        <w:rPr>
          <w:rFonts w:ascii="Liberation Serif" w:hAnsi="Liberation Serif" w:cs="Liberation Serif"/>
          <w:szCs w:val="28"/>
        </w:rPr>
        <w:t xml:space="preserve"> границ территории и предметов охраны исторического поселения</w:t>
      </w:r>
      <w:r w:rsidR="00530AFB" w:rsidRPr="00EC2BFC">
        <w:rPr>
          <w:rFonts w:ascii="Liberation Serif" w:hAnsi="Liberation Serif" w:cs="Liberation Serif"/>
          <w:szCs w:val="28"/>
        </w:rPr>
        <w:t>,</w:t>
      </w:r>
      <w:r w:rsidRPr="00EC2BFC">
        <w:rPr>
          <w:rFonts w:ascii="Liberation Serif" w:hAnsi="Liberation Serif" w:cs="Liberation Serif"/>
          <w:szCs w:val="28"/>
        </w:rPr>
        <w:t xml:space="preserve"> в 201</w:t>
      </w:r>
      <w:r w:rsidR="00530AFB" w:rsidRPr="00EC2BFC">
        <w:rPr>
          <w:rFonts w:ascii="Liberation Serif" w:hAnsi="Liberation Serif" w:cs="Liberation Serif"/>
          <w:szCs w:val="28"/>
        </w:rPr>
        <w:t>9 году</w:t>
      </w:r>
      <w:r w:rsidRPr="00EC2BFC">
        <w:rPr>
          <w:rFonts w:ascii="Liberation Serif" w:hAnsi="Liberation Serif" w:cs="Liberation Serif"/>
          <w:szCs w:val="28"/>
        </w:rPr>
        <w:t xml:space="preserve"> </w:t>
      </w:r>
      <w:r w:rsidR="00191F3F" w:rsidRPr="00EC2BFC">
        <w:rPr>
          <w:rFonts w:ascii="Liberation Serif" w:hAnsi="Liberation Serif" w:cs="Liberation Serif"/>
          <w:szCs w:val="28"/>
        </w:rPr>
        <w:t>ассигновано</w:t>
      </w:r>
      <w:r w:rsidRPr="00EC2BFC">
        <w:rPr>
          <w:rFonts w:ascii="Liberation Serif" w:hAnsi="Liberation Serif" w:cs="Liberation Serif"/>
          <w:szCs w:val="28"/>
        </w:rPr>
        <w:t xml:space="preserve"> </w:t>
      </w:r>
      <w:r w:rsidR="00530AFB" w:rsidRPr="00EC2BFC">
        <w:rPr>
          <w:rFonts w:ascii="Liberation Serif" w:hAnsi="Liberation Serif" w:cs="Liberation Serif"/>
          <w:szCs w:val="28"/>
        </w:rPr>
        <w:t>1202807,5</w:t>
      </w:r>
      <w:r w:rsidRPr="00EC2BFC">
        <w:rPr>
          <w:rFonts w:ascii="Liberation Serif" w:hAnsi="Liberation Serif" w:cs="Liberation Serif"/>
          <w:szCs w:val="28"/>
        </w:rPr>
        <w:t xml:space="preserve"> тыс. руб., из них федеральный бюджет: </w:t>
      </w:r>
      <w:r w:rsidR="00530AFB" w:rsidRPr="00EC2BFC">
        <w:rPr>
          <w:rFonts w:ascii="Liberation Serif" w:hAnsi="Liberation Serif" w:cs="Liberation Serif"/>
          <w:szCs w:val="28"/>
        </w:rPr>
        <w:t>67215,1</w:t>
      </w:r>
      <w:r w:rsidRPr="00EC2BFC">
        <w:rPr>
          <w:rFonts w:ascii="Liberation Serif" w:hAnsi="Liberation Serif" w:cs="Liberation Serif"/>
          <w:szCs w:val="28"/>
        </w:rPr>
        <w:t xml:space="preserve"> тыс. руб., бюджет Свердловской области: </w:t>
      </w:r>
      <w:r w:rsidR="00191F3F" w:rsidRPr="00EC2BFC">
        <w:rPr>
          <w:rFonts w:ascii="Liberation Serif" w:hAnsi="Liberation Serif" w:cs="Liberation Serif"/>
          <w:szCs w:val="28"/>
        </w:rPr>
        <w:t>497358,9</w:t>
      </w:r>
      <w:r w:rsidRPr="00EC2BFC">
        <w:rPr>
          <w:rFonts w:ascii="Liberation Serif" w:hAnsi="Liberation Serif" w:cs="Liberation Serif"/>
          <w:szCs w:val="28"/>
        </w:rPr>
        <w:t xml:space="preserve"> тыс. руб., муниципальный бюджет: </w:t>
      </w:r>
      <w:r w:rsidR="00191F3F" w:rsidRPr="00EC2BFC">
        <w:rPr>
          <w:rFonts w:ascii="Liberation Serif" w:hAnsi="Liberation Serif" w:cs="Liberation Serif"/>
          <w:szCs w:val="28"/>
        </w:rPr>
        <w:t>119019,8</w:t>
      </w:r>
      <w:r w:rsidRPr="00EC2BFC">
        <w:rPr>
          <w:rFonts w:ascii="Liberation Serif" w:hAnsi="Liberation Serif" w:cs="Liberation Serif"/>
          <w:szCs w:val="28"/>
        </w:rPr>
        <w:t xml:space="preserve">, иные источники: </w:t>
      </w:r>
      <w:r w:rsidR="00530AFB" w:rsidRPr="00EC2BFC">
        <w:rPr>
          <w:rFonts w:ascii="Liberation Serif" w:hAnsi="Liberation Serif" w:cs="Liberation Serif"/>
          <w:szCs w:val="28"/>
        </w:rPr>
        <w:t>519213,7</w:t>
      </w:r>
      <w:r w:rsidRPr="00EC2BFC">
        <w:rPr>
          <w:rFonts w:ascii="Liberation Serif" w:hAnsi="Liberation Serif" w:cs="Liberation Serif"/>
          <w:szCs w:val="28"/>
        </w:rPr>
        <w:t xml:space="preserve"> тыс. руб.</w:t>
      </w:r>
    </w:p>
    <w:p w:rsidR="00581259" w:rsidRPr="00EC2BFC" w:rsidRDefault="00581259" w:rsidP="008A46D8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</w:p>
    <w:p w:rsidR="0022267B" w:rsidRPr="00EC2BFC" w:rsidRDefault="0022267B" w:rsidP="002226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szCs w:val="28"/>
        </w:rPr>
        <w:t>Управлением по направлению деятельности «</w:t>
      </w:r>
      <w:r w:rsidRPr="00EC2BFC">
        <w:rPr>
          <w:rFonts w:ascii="Liberation Serif" w:hAnsi="Liberation Serif" w:cs="Liberation Serif"/>
          <w:b/>
          <w:szCs w:val="28"/>
        </w:rPr>
        <w:t>государственный надзор за объектами культурного наследия</w:t>
      </w:r>
      <w:r w:rsidRPr="00EC2BFC">
        <w:rPr>
          <w:rFonts w:ascii="Liberation Serif" w:hAnsi="Liberation Serif" w:cs="Liberation Serif"/>
          <w:szCs w:val="28"/>
        </w:rPr>
        <w:t>»:</w:t>
      </w:r>
    </w:p>
    <w:p w:rsidR="00581259" w:rsidRPr="00EC2BFC" w:rsidRDefault="00581259" w:rsidP="008A46D8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</w:p>
    <w:p w:rsidR="00AF5B95" w:rsidRPr="00EC2BFC" w:rsidRDefault="00FE1AAA" w:rsidP="00AF5B95">
      <w:pPr>
        <w:spacing w:after="0" w:line="240" w:lineRule="auto"/>
        <w:ind w:firstLine="709"/>
        <w:jc w:val="both"/>
        <w:rPr>
          <w:rFonts w:ascii="Liberation Serif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szCs w:val="28"/>
        </w:rPr>
        <w:t>2.1. В</w:t>
      </w:r>
      <w:r w:rsidR="00BA1EFF" w:rsidRPr="00EC2BFC">
        <w:rPr>
          <w:rFonts w:ascii="Liberation Serif" w:hAnsi="Liberation Serif" w:cs="Liberation Serif"/>
          <w:szCs w:val="28"/>
        </w:rPr>
        <w:t xml:space="preserve"> </w:t>
      </w:r>
      <w:r w:rsidR="00AF5B95" w:rsidRPr="00EC2BFC">
        <w:rPr>
          <w:rFonts w:ascii="Liberation Serif" w:hAnsi="Liberation Serif" w:cs="Liberation Serif"/>
          <w:szCs w:val="28"/>
        </w:rPr>
        <w:t xml:space="preserve">ходе осуществления государственного надзора за объектами культурного наследия проведено 333 мероприятия по контролю и систематическому наблюдению, из которых: </w:t>
      </w:r>
    </w:p>
    <w:p w:rsidR="00AF5B95" w:rsidRPr="00EC2BFC" w:rsidRDefault="00AF5B95" w:rsidP="00AF5B95">
      <w:pPr>
        <w:spacing w:after="0" w:line="240" w:lineRule="auto"/>
        <w:ind w:firstLine="709"/>
        <w:jc w:val="both"/>
        <w:rPr>
          <w:rFonts w:ascii="Liberation Serif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szCs w:val="28"/>
        </w:rPr>
        <w:t xml:space="preserve">- 112 мероприятий по контролю за состоянием объектов культурного наследия; </w:t>
      </w:r>
    </w:p>
    <w:p w:rsidR="00AF5B95" w:rsidRPr="00EC2BFC" w:rsidRDefault="00AF5B95" w:rsidP="00AF5B95">
      <w:pPr>
        <w:spacing w:after="0" w:line="240" w:lineRule="auto"/>
        <w:ind w:firstLine="709"/>
        <w:jc w:val="both"/>
        <w:rPr>
          <w:rFonts w:ascii="Liberation Serif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szCs w:val="28"/>
        </w:rPr>
        <w:t>- в рамках систематического наблюдения в отношении объектов культурного наследия проведен мониторинг 160 объектов культурного наследия (в том числе федерального значения – 88 регионального – 72);</w:t>
      </w:r>
    </w:p>
    <w:p w:rsidR="00AF5B95" w:rsidRPr="00EC2BFC" w:rsidRDefault="00AF5B95" w:rsidP="00AF5B95">
      <w:pPr>
        <w:spacing w:after="0" w:line="240" w:lineRule="auto"/>
        <w:ind w:firstLine="709"/>
        <w:jc w:val="both"/>
        <w:rPr>
          <w:rFonts w:ascii="Liberation Serif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szCs w:val="28"/>
        </w:rPr>
        <w:t xml:space="preserve">- осуществлено 61 мероприятие по надзору за проведением работ. </w:t>
      </w:r>
    </w:p>
    <w:p w:rsidR="00AF5B95" w:rsidRPr="00EC2BFC" w:rsidRDefault="00AF5B95" w:rsidP="00AF5B95">
      <w:pPr>
        <w:spacing w:after="0" w:line="240" w:lineRule="auto"/>
        <w:ind w:firstLine="709"/>
        <w:jc w:val="both"/>
        <w:rPr>
          <w:rFonts w:ascii="Liberation Serif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szCs w:val="28"/>
        </w:rPr>
        <w:t>В результате проведенных мероприятий выявлено 365 нарушений.</w:t>
      </w:r>
    </w:p>
    <w:p w:rsidR="00AF5B95" w:rsidRPr="00EC2BFC" w:rsidRDefault="00AF5B95" w:rsidP="00AF5B95">
      <w:pPr>
        <w:spacing w:after="0" w:line="240" w:lineRule="auto"/>
        <w:ind w:firstLine="709"/>
        <w:jc w:val="both"/>
        <w:rPr>
          <w:rFonts w:ascii="Liberation Serif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szCs w:val="28"/>
        </w:rPr>
        <w:t>По результатам рассмотрения выявленных нарушений Управлением приняты следующие меры:</w:t>
      </w:r>
    </w:p>
    <w:p w:rsidR="00AF5B95" w:rsidRPr="00EC2BFC" w:rsidRDefault="00AF5B95" w:rsidP="00AF5B95">
      <w:pPr>
        <w:spacing w:after="0" w:line="240" w:lineRule="auto"/>
        <w:ind w:firstLine="709"/>
        <w:jc w:val="both"/>
        <w:rPr>
          <w:rFonts w:ascii="Liberation Serif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szCs w:val="28"/>
        </w:rPr>
        <w:t xml:space="preserve">- составлено 45 протоколов об административных правонарушениях; </w:t>
      </w:r>
    </w:p>
    <w:p w:rsidR="00AF5B95" w:rsidRPr="00EC2BFC" w:rsidRDefault="00AF5B95" w:rsidP="00AF5B95">
      <w:pPr>
        <w:spacing w:after="0" w:line="240" w:lineRule="auto"/>
        <w:ind w:firstLine="709"/>
        <w:jc w:val="both"/>
        <w:rPr>
          <w:rFonts w:ascii="Liberation Serif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szCs w:val="28"/>
        </w:rPr>
        <w:t>- проведено 13 внеплановых проверок;</w:t>
      </w:r>
    </w:p>
    <w:p w:rsidR="00AF5B95" w:rsidRPr="00EC2BFC" w:rsidRDefault="00AF5B95" w:rsidP="00AF5B95">
      <w:pPr>
        <w:spacing w:after="0" w:line="240" w:lineRule="auto"/>
        <w:ind w:firstLine="709"/>
        <w:jc w:val="both"/>
        <w:rPr>
          <w:rFonts w:ascii="Liberation Serif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szCs w:val="28"/>
        </w:rPr>
        <w:t>- выдано 14 предписаний об устранении выявленных нарушений;</w:t>
      </w:r>
    </w:p>
    <w:p w:rsidR="00AF5B95" w:rsidRPr="00EC2BFC" w:rsidRDefault="00AF5B95" w:rsidP="00AF5B95">
      <w:pPr>
        <w:spacing w:after="0" w:line="240" w:lineRule="auto"/>
        <w:ind w:firstLine="709"/>
        <w:jc w:val="both"/>
        <w:rPr>
          <w:rFonts w:ascii="Liberation Serif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szCs w:val="28"/>
        </w:rPr>
        <w:t>- выдано 6 предписаний о приостановке работ;</w:t>
      </w:r>
    </w:p>
    <w:p w:rsidR="00AF5B95" w:rsidRPr="00EC2BFC" w:rsidRDefault="00AF5B95" w:rsidP="00AF5B95">
      <w:pPr>
        <w:spacing w:after="0" w:line="240" w:lineRule="auto"/>
        <w:ind w:firstLine="709"/>
        <w:jc w:val="both"/>
        <w:rPr>
          <w:rFonts w:ascii="Liberation Serif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szCs w:val="28"/>
        </w:rPr>
        <w:lastRenderedPageBreak/>
        <w:t>- предъявлено в суд 23 исковых заявлений о понуждении исполнить обязательства по сохранению объектов культурного наследия.</w:t>
      </w:r>
    </w:p>
    <w:p w:rsidR="00AF5B95" w:rsidRPr="00EC2BFC" w:rsidRDefault="00AF5B95" w:rsidP="00AF5B95">
      <w:pPr>
        <w:spacing w:after="0" w:line="240" w:lineRule="auto"/>
        <w:ind w:firstLine="709"/>
        <w:jc w:val="both"/>
        <w:rPr>
          <w:rFonts w:ascii="Liberation Serif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szCs w:val="28"/>
        </w:rPr>
        <w:t>- направлены письма (требования) о добровольном устранении нарушений.</w:t>
      </w:r>
    </w:p>
    <w:p w:rsidR="00AF5B95" w:rsidRPr="00EC2BFC" w:rsidRDefault="00AF5B95" w:rsidP="00AF5B95">
      <w:pPr>
        <w:spacing w:after="0" w:line="240" w:lineRule="auto"/>
        <w:ind w:firstLine="709"/>
        <w:jc w:val="both"/>
        <w:rPr>
          <w:rFonts w:ascii="Liberation Serif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szCs w:val="28"/>
        </w:rPr>
        <w:t>По результатам рассмотрения составленных Управлением протоколов вынесены решения о наложении административных штрафов на сумму 2495,5 тыс. рублей.</w:t>
      </w:r>
    </w:p>
    <w:p w:rsidR="00AF5B95" w:rsidRPr="00EC2BFC" w:rsidRDefault="00AF5B95" w:rsidP="00AF5B95">
      <w:pPr>
        <w:spacing w:after="0" w:line="240" w:lineRule="auto"/>
        <w:ind w:firstLine="709"/>
        <w:jc w:val="both"/>
        <w:rPr>
          <w:rFonts w:ascii="Liberation Serif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szCs w:val="28"/>
        </w:rPr>
        <w:t>2.2. В ходе обобщения и анализа правоприменительной практики контрольно-надзорной деятельности Управления выявлено, что основными причинами и условиями совершения указанных выше нарушений являются:</w:t>
      </w:r>
    </w:p>
    <w:p w:rsidR="00AF5B95" w:rsidRPr="00EC2BFC" w:rsidRDefault="00AF5B95" w:rsidP="00AF5B95">
      <w:pPr>
        <w:spacing w:after="0" w:line="240" w:lineRule="auto"/>
        <w:ind w:firstLine="709"/>
        <w:jc w:val="both"/>
        <w:rPr>
          <w:rFonts w:ascii="Liberation Serif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szCs w:val="28"/>
        </w:rPr>
        <w:t xml:space="preserve">- высокий уровень издержек (финансовых, организационных, административных и иных) по соблюдению обязательного требования </w:t>
      </w:r>
      <w:r w:rsidRPr="00EC2BFC">
        <w:rPr>
          <w:rFonts w:ascii="Liberation Serif" w:hAnsi="Liberation Serif" w:cs="Liberation Serif"/>
          <w:szCs w:val="28"/>
        </w:rPr>
        <w:br/>
        <w:t xml:space="preserve">по сравнению с возможной ответственностью за его несоблюдение; </w:t>
      </w:r>
    </w:p>
    <w:p w:rsidR="00AF5B95" w:rsidRPr="00EC2BFC" w:rsidRDefault="00AF5B95" w:rsidP="00AF5B95">
      <w:pPr>
        <w:spacing w:after="0" w:line="240" w:lineRule="auto"/>
        <w:ind w:firstLine="709"/>
        <w:jc w:val="both"/>
        <w:rPr>
          <w:rFonts w:ascii="Liberation Serif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szCs w:val="28"/>
        </w:rPr>
        <w:t>- отсутствие у поднадзорных субъектов понимания прямой связи несоблюдения обязательного требования с риском причинения ущерба охраняемым законом ценностям, риском наступления ответственности.</w:t>
      </w:r>
    </w:p>
    <w:p w:rsidR="00AF5B95" w:rsidRPr="00EC2BFC" w:rsidRDefault="00AF5B95" w:rsidP="00AF5B95">
      <w:pPr>
        <w:spacing w:after="0" w:line="240" w:lineRule="auto"/>
        <w:ind w:firstLine="709"/>
        <w:jc w:val="both"/>
        <w:rPr>
          <w:rFonts w:ascii="Liberation Serif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szCs w:val="28"/>
        </w:rPr>
        <w:t>В целях предотвращения совершения нарушений, Управлением проводится профилактическая работа, значительный блок мероприятий по которой посвящен информированию поднадзорных субъектов о существующих обязательных требованиях, порядке их исполнения и ответственности за их нарушение.</w:t>
      </w:r>
    </w:p>
    <w:p w:rsidR="00AF5B95" w:rsidRPr="00EC2BFC" w:rsidRDefault="00AF5B95" w:rsidP="00AF5B95">
      <w:pPr>
        <w:spacing w:after="0" w:line="240" w:lineRule="auto"/>
        <w:ind w:firstLine="709"/>
        <w:jc w:val="both"/>
        <w:rPr>
          <w:rFonts w:ascii="Liberation Serif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szCs w:val="28"/>
        </w:rPr>
        <w:t>2.3. В рамках мероприятий по профилактике нарушений обязательных требований в сфере охраны объектов культурного наследия Управлением в 2019 году выдано 23 предостережения о недопустимости нарушений обязательных требований законодательства в сфере охраны объектов культурного наследия.</w:t>
      </w:r>
    </w:p>
    <w:p w:rsidR="00AF5B95" w:rsidRPr="00EC2BFC" w:rsidRDefault="00AF5B95" w:rsidP="00AF5B95">
      <w:pPr>
        <w:spacing w:after="0" w:line="240" w:lineRule="auto"/>
        <w:ind w:firstLine="709"/>
        <w:jc w:val="both"/>
        <w:rPr>
          <w:rFonts w:ascii="Liberation Serif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szCs w:val="28"/>
        </w:rPr>
        <w:t>2.4. На официальном сайте Управления в разделе «Профилактика нарушений обязательных требований», опубликована следующая информация для подконтрольных субъектов:</w:t>
      </w:r>
    </w:p>
    <w:p w:rsidR="00AF5B95" w:rsidRPr="00EC2BFC" w:rsidRDefault="00AF5B95" w:rsidP="00AF5B95">
      <w:pPr>
        <w:spacing w:after="0" w:line="240" w:lineRule="auto"/>
        <w:ind w:firstLine="709"/>
        <w:jc w:val="both"/>
        <w:rPr>
          <w:rFonts w:ascii="Liberation Serif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szCs w:val="28"/>
        </w:rPr>
        <w:t>- перечень нормативных правовых актов, содержащий обязательные требования, соблюдение которых является предметом проверок, а также тексты таких актов;</w:t>
      </w:r>
    </w:p>
    <w:p w:rsidR="00AF5B95" w:rsidRPr="00EC2BFC" w:rsidRDefault="00AF5B95" w:rsidP="00AF5B95">
      <w:pPr>
        <w:spacing w:after="0" w:line="240" w:lineRule="auto"/>
        <w:ind w:firstLine="709"/>
        <w:jc w:val="both"/>
        <w:rPr>
          <w:rFonts w:ascii="Liberation Serif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szCs w:val="28"/>
        </w:rPr>
        <w:t>- перечень обязательных требований, соблюдение которых является предметом проверок;</w:t>
      </w:r>
    </w:p>
    <w:p w:rsidR="00AF5B95" w:rsidRPr="00EC2BFC" w:rsidRDefault="00AF5B95" w:rsidP="00AF5B95">
      <w:pPr>
        <w:spacing w:after="0" w:line="240" w:lineRule="auto"/>
        <w:ind w:firstLine="709"/>
        <w:jc w:val="both"/>
        <w:rPr>
          <w:rFonts w:ascii="Liberation Serif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szCs w:val="28"/>
        </w:rPr>
        <w:t>- перечень наиболее часто встречающихся нарушений обязательных требований;</w:t>
      </w:r>
    </w:p>
    <w:p w:rsidR="00AF5B95" w:rsidRPr="00EC2BFC" w:rsidRDefault="00AF5B95" w:rsidP="00AF5B95">
      <w:pPr>
        <w:spacing w:after="0" w:line="240" w:lineRule="auto"/>
        <w:ind w:firstLine="709"/>
        <w:jc w:val="both"/>
        <w:rPr>
          <w:rFonts w:ascii="Liberation Serif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szCs w:val="28"/>
        </w:rPr>
        <w:t>- методические материалы по соблюдению обязательных требований;</w:t>
      </w:r>
    </w:p>
    <w:p w:rsidR="00AF5B95" w:rsidRPr="00EC2BFC" w:rsidRDefault="00AF5B95" w:rsidP="00AF5B95">
      <w:pPr>
        <w:spacing w:after="0" w:line="240" w:lineRule="auto"/>
        <w:ind w:firstLine="709"/>
        <w:jc w:val="both"/>
        <w:rPr>
          <w:rFonts w:ascii="Liberation Serif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szCs w:val="28"/>
        </w:rPr>
        <w:t>- обзоры обобщения и анализа правоприменительной практики Управления.</w:t>
      </w:r>
    </w:p>
    <w:p w:rsidR="00BA1EFF" w:rsidRPr="00EC2BFC" w:rsidRDefault="00AF5B95" w:rsidP="00AF5B9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szCs w:val="28"/>
        </w:rPr>
        <w:t>2.5. Проведено 5 публичных мероприятий (семинаров) с поднадзорными субъектами по разъяснению обязательных требований и обсуждению правоприменительной практики Управления</w:t>
      </w:r>
      <w:r w:rsidR="00F80242" w:rsidRPr="00EC2BFC">
        <w:rPr>
          <w:rFonts w:ascii="Liberation Serif" w:eastAsia="Times New Roman" w:hAnsi="Liberation Serif" w:cs="Liberation Serif"/>
          <w:szCs w:val="28"/>
        </w:rPr>
        <w:t>.</w:t>
      </w:r>
    </w:p>
    <w:p w:rsidR="00BA1EFF" w:rsidRPr="00EC2BFC" w:rsidRDefault="00BA1EFF" w:rsidP="008A46D8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</w:p>
    <w:p w:rsidR="0006187F" w:rsidRPr="00EC2BFC" w:rsidRDefault="00230ADD" w:rsidP="00A17AF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szCs w:val="28"/>
        </w:rPr>
        <w:t>Управлением п</w:t>
      </w:r>
      <w:r w:rsidR="0006187F" w:rsidRPr="00EC2BFC">
        <w:rPr>
          <w:rFonts w:ascii="Liberation Serif" w:hAnsi="Liberation Serif" w:cs="Liberation Serif"/>
          <w:szCs w:val="28"/>
        </w:rPr>
        <w:t>о направлению деятельности «</w:t>
      </w:r>
      <w:r w:rsidR="0006187F" w:rsidRPr="00EC2BFC">
        <w:rPr>
          <w:rFonts w:ascii="Liberation Serif" w:hAnsi="Liberation Serif" w:cs="Liberation Serif"/>
          <w:b/>
          <w:szCs w:val="28"/>
        </w:rPr>
        <w:t>государственное управление</w:t>
      </w:r>
      <w:r w:rsidR="0006187F" w:rsidRPr="00EC2BFC">
        <w:rPr>
          <w:rFonts w:ascii="Liberation Serif" w:hAnsi="Liberation Serif" w:cs="Liberation Serif"/>
          <w:szCs w:val="28"/>
        </w:rPr>
        <w:t>»</w:t>
      </w:r>
      <w:r w:rsidRPr="00EC2BFC">
        <w:rPr>
          <w:rFonts w:ascii="Liberation Serif" w:hAnsi="Liberation Serif" w:cs="Liberation Serif"/>
          <w:szCs w:val="28"/>
        </w:rPr>
        <w:t>:</w:t>
      </w:r>
    </w:p>
    <w:p w:rsidR="00230ADD" w:rsidRPr="00EC2BFC" w:rsidRDefault="00230ADD" w:rsidP="008C7D74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Cs w:val="28"/>
        </w:rPr>
      </w:pPr>
    </w:p>
    <w:p w:rsidR="00F147BD" w:rsidRPr="00EC2BFC" w:rsidRDefault="00FF4475" w:rsidP="00F147B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szCs w:val="28"/>
        </w:rPr>
        <w:t>приняты</w:t>
      </w:r>
      <w:r w:rsidR="00F10198" w:rsidRPr="00EC2BFC">
        <w:rPr>
          <w:rFonts w:ascii="Liberation Serif" w:hAnsi="Liberation Serif" w:cs="Liberation Serif"/>
          <w:szCs w:val="28"/>
        </w:rPr>
        <w:t xml:space="preserve"> </w:t>
      </w:r>
      <w:r w:rsidR="00F147BD" w:rsidRPr="00EC2BFC">
        <w:rPr>
          <w:rFonts w:ascii="Liberation Serif" w:hAnsi="Liberation Serif" w:cs="Liberation Serif"/>
          <w:szCs w:val="28"/>
        </w:rPr>
        <w:t>873 приказа по основной деятельности, из них 435 приказов нормативного характера;</w:t>
      </w:r>
    </w:p>
    <w:p w:rsidR="00F147BD" w:rsidRPr="00EC2BFC" w:rsidRDefault="00F147BD" w:rsidP="00F147B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szCs w:val="28"/>
        </w:rPr>
        <w:lastRenderedPageBreak/>
        <w:t>в отношении 558 проектов нормативных правовых актов Свердловской области, подготовленных Управлением, проведена независимая правовая и антикоррупционная экспертизы;</w:t>
      </w:r>
    </w:p>
    <w:p w:rsidR="00F147BD" w:rsidRPr="00EC2BFC" w:rsidRDefault="00F147BD" w:rsidP="00F147B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szCs w:val="28"/>
        </w:rPr>
        <w:t>в отношении 1 проекта приказа Управления проведена оценка регулирующего воздействия;</w:t>
      </w:r>
    </w:p>
    <w:p w:rsidR="00F147BD" w:rsidRPr="00EC2BFC" w:rsidRDefault="00F147BD" w:rsidP="00F147B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szCs w:val="28"/>
        </w:rPr>
        <w:t>организованы и проведены 6 заседаний Общественного совета при Управлении;</w:t>
      </w:r>
    </w:p>
    <w:p w:rsidR="00F147BD" w:rsidRPr="00EC2BFC" w:rsidRDefault="00F147BD" w:rsidP="00F147B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szCs w:val="28"/>
        </w:rPr>
        <w:t>подготовлены постановления Правительства Свердловской области:</w:t>
      </w:r>
    </w:p>
    <w:p w:rsidR="00F147BD" w:rsidRPr="00EC2BFC" w:rsidRDefault="00F147BD" w:rsidP="00F147BD">
      <w:pPr>
        <w:spacing w:after="0" w:line="240" w:lineRule="auto"/>
        <w:ind w:firstLine="708"/>
        <w:jc w:val="both"/>
        <w:rPr>
          <w:rFonts w:ascii="Liberation Serif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szCs w:val="28"/>
        </w:rPr>
        <w:t xml:space="preserve">- от 21.02.2019 № 125-ПП «О внесении изменений в государственную программу Свердловской области «Государственная охрана объектов культурного наследия, расположенных на территории Свердловской области, до 2024 года», утвержденную постановлением Правительства Свердловской области </w:t>
      </w:r>
      <w:r w:rsidRPr="00EC2BFC">
        <w:rPr>
          <w:rFonts w:ascii="Liberation Serif" w:hAnsi="Liberation Serif" w:cs="Liberation Serif"/>
          <w:szCs w:val="28"/>
        </w:rPr>
        <w:br/>
        <w:t>от 29.12.2016 № 994-ПП»;</w:t>
      </w:r>
    </w:p>
    <w:p w:rsidR="00F147BD" w:rsidRPr="00EC2BFC" w:rsidRDefault="00F147BD" w:rsidP="00F147BD">
      <w:pPr>
        <w:spacing w:after="0" w:line="240" w:lineRule="auto"/>
        <w:ind w:firstLine="708"/>
        <w:jc w:val="both"/>
        <w:rPr>
          <w:rFonts w:ascii="Liberation Serif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szCs w:val="28"/>
        </w:rPr>
        <w:t xml:space="preserve">- от 12.04.2019 № 238-ПП «О внесении изменений в Положение </w:t>
      </w:r>
      <w:r w:rsidRPr="00EC2BFC">
        <w:rPr>
          <w:rFonts w:ascii="Liberation Serif" w:hAnsi="Liberation Serif" w:cs="Liberation Serif"/>
          <w:szCs w:val="28"/>
        </w:rPr>
        <w:br/>
        <w:t>об Управлении государственной охраны объектов культурного наследия Свердловской области, утвержденное постановлением Правительства Свердловской области от 28.12.2015 № 1216-ПП»;</w:t>
      </w:r>
    </w:p>
    <w:p w:rsidR="00F147BD" w:rsidRPr="00EC2BFC" w:rsidRDefault="00F147BD" w:rsidP="00F147BD">
      <w:pPr>
        <w:spacing w:after="0" w:line="240" w:lineRule="auto"/>
        <w:ind w:firstLine="708"/>
        <w:jc w:val="both"/>
        <w:rPr>
          <w:rFonts w:ascii="Liberation Serif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szCs w:val="28"/>
        </w:rPr>
        <w:t>- от 12.04.2019 № 239-ПП «О признании утратившими силу отдельных постановлений Правительства Свердловской области»;</w:t>
      </w:r>
    </w:p>
    <w:p w:rsidR="00F147BD" w:rsidRPr="00EC2BFC" w:rsidRDefault="00F147BD" w:rsidP="00F147BD">
      <w:pPr>
        <w:spacing w:after="0" w:line="240" w:lineRule="auto"/>
        <w:ind w:firstLine="708"/>
        <w:jc w:val="both"/>
        <w:rPr>
          <w:rFonts w:ascii="Liberation Serif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szCs w:val="28"/>
        </w:rPr>
        <w:t xml:space="preserve">- от 20.05.2019 № 309-ПП «О признании утратившим силу постановления Правительства Свердловской области от 07.03.2018 № 122-ПП «Об утверждении границ зон охраны объекта культурного наследия регионального значения «Дом жилой», расположенного по адресу: г. Екатеринбург, ул. </w:t>
      </w:r>
      <w:proofErr w:type="spellStart"/>
      <w:r w:rsidRPr="00EC2BFC">
        <w:rPr>
          <w:rFonts w:ascii="Liberation Serif" w:hAnsi="Liberation Serif" w:cs="Liberation Serif"/>
          <w:szCs w:val="28"/>
        </w:rPr>
        <w:t>Вайнера</w:t>
      </w:r>
      <w:proofErr w:type="spellEnd"/>
      <w:r w:rsidRPr="00EC2BFC">
        <w:rPr>
          <w:rFonts w:ascii="Liberation Serif" w:hAnsi="Liberation Serif" w:cs="Liberation Serif"/>
          <w:szCs w:val="28"/>
        </w:rPr>
        <w:t>, д. 1, режимов использования земель и требований к градостроительным регламентам в границах данных зон»;</w:t>
      </w:r>
    </w:p>
    <w:p w:rsidR="00F147BD" w:rsidRPr="00EC2BFC" w:rsidRDefault="00F147BD" w:rsidP="00F147BD">
      <w:pPr>
        <w:spacing w:after="0" w:line="240" w:lineRule="auto"/>
        <w:ind w:firstLine="708"/>
        <w:jc w:val="both"/>
        <w:rPr>
          <w:rFonts w:ascii="Liberation Serif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szCs w:val="28"/>
        </w:rPr>
        <w:t>- от 29.08.2019 № 568-ПП «О внесении изменений в постановление Правительства Свердловской области от 02.07.2014 № 556-ПП «Об утверждении границ зон охраны объекта культурного наследия регионального значения «Усадьба Железнова», расположенного по адресу: г. Екатеринбург, ул. Розы Люксембург, 56, режимов использования земель и градостроительных регламентов в границах данных зон»;</w:t>
      </w:r>
    </w:p>
    <w:p w:rsidR="00F147BD" w:rsidRPr="00EC2BFC" w:rsidRDefault="00F147BD" w:rsidP="00F147BD">
      <w:pPr>
        <w:spacing w:after="0" w:line="240" w:lineRule="auto"/>
        <w:ind w:firstLine="708"/>
        <w:jc w:val="both"/>
        <w:rPr>
          <w:rFonts w:ascii="Liberation Serif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szCs w:val="28"/>
        </w:rPr>
        <w:t>- от 27.09.2019 № 649-ПП «О внесении изменений в постановление Правительства Свердловской области от 26.11.2013 № 1432-ПП «Об утверждении границ зон охраны объекта культурного наследия регионального значения «Госпиталь Екатеринбургского завода, где состоялось первое театрализованное представление», расположенного по адресу: г. Екатеринбург, ул. Воеводина, 5, режимов использования земель и градостроительных регламентов в границах данных зон»»;</w:t>
      </w:r>
    </w:p>
    <w:p w:rsidR="00F147BD" w:rsidRPr="00EC2BFC" w:rsidRDefault="00F147BD" w:rsidP="00F147BD">
      <w:pPr>
        <w:spacing w:after="0" w:line="240" w:lineRule="auto"/>
        <w:ind w:firstLine="708"/>
        <w:jc w:val="both"/>
        <w:rPr>
          <w:rFonts w:ascii="Liberation Serif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szCs w:val="28"/>
        </w:rPr>
        <w:t xml:space="preserve">- от 17.10.2019 № 715-ПП «О внесении изменений в постановление Правительства Свердловской области от 28.12.2015 № 1216-ПП «Об учреждении должностей государственной гражданской службы Свердловской области </w:t>
      </w:r>
      <w:r w:rsidRPr="00EC2BFC">
        <w:rPr>
          <w:rFonts w:ascii="Liberation Serif" w:hAnsi="Liberation Serif" w:cs="Liberation Serif"/>
          <w:szCs w:val="28"/>
        </w:rPr>
        <w:br/>
        <w:t>в Управлении государственной охраны объектов культурного наследия Свердловской области и утверждении Положения, предельного лимита штатной численности и фонда по должностным окладам в месяц Управления государственной охраны объектов культурного наследия Свердловской области»;</w:t>
      </w:r>
    </w:p>
    <w:p w:rsidR="00F147BD" w:rsidRPr="00EC2BFC" w:rsidRDefault="00F147BD" w:rsidP="00F147BD">
      <w:pPr>
        <w:spacing w:after="0" w:line="240" w:lineRule="auto"/>
        <w:ind w:firstLine="708"/>
        <w:jc w:val="both"/>
        <w:rPr>
          <w:rFonts w:ascii="Liberation Serif" w:hAnsi="Liberation Serif" w:cs="Liberation Serif"/>
          <w:szCs w:val="28"/>
        </w:rPr>
      </w:pPr>
      <w:r w:rsidRPr="00EC2BFC">
        <w:rPr>
          <w:rFonts w:ascii="Liberation Serif" w:hAnsi="Liberation Serif" w:cs="Liberation Serif"/>
          <w:szCs w:val="28"/>
        </w:rPr>
        <w:lastRenderedPageBreak/>
        <w:t xml:space="preserve">- от 25.12.2019 № 1009-ПП «О внесении изменений в государственную программу Свердловской области «Государственная охрана объектов культурного наследия, расположенных на территории Свердловской области, до 2024 года», утвержденную постановлением Правительства Свердловской области </w:t>
      </w:r>
      <w:r w:rsidRPr="00EC2BFC">
        <w:rPr>
          <w:rFonts w:ascii="Liberation Serif" w:hAnsi="Liberation Serif" w:cs="Liberation Serif"/>
          <w:szCs w:val="28"/>
        </w:rPr>
        <w:br/>
        <w:t>от 29.12.2016 № 994-ПП».</w:t>
      </w:r>
    </w:p>
    <w:sectPr w:rsidR="00F147BD" w:rsidRPr="00EC2BFC" w:rsidSect="001D0653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5F7" w:rsidRDefault="009135F7" w:rsidP="001D0653">
      <w:pPr>
        <w:spacing w:after="0" w:line="240" w:lineRule="auto"/>
      </w:pPr>
      <w:r>
        <w:separator/>
      </w:r>
    </w:p>
  </w:endnote>
  <w:endnote w:type="continuationSeparator" w:id="0">
    <w:p w:rsidR="009135F7" w:rsidRDefault="009135F7" w:rsidP="001D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5F7" w:rsidRDefault="009135F7" w:rsidP="001D0653">
      <w:pPr>
        <w:spacing w:after="0" w:line="240" w:lineRule="auto"/>
      </w:pPr>
      <w:r>
        <w:separator/>
      </w:r>
    </w:p>
  </w:footnote>
  <w:footnote w:type="continuationSeparator" w:id="0">
    <w:p w:rsidR="009135F7" w:rsidRDefault="009135F7" w:rsidP="001D0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2920222"/>
      <w:docPartObj>
        <w:docPartGallery w:val="Page Numbers (Top of Page)"/>
        <w:docPartUnique/>
      </w:docPartObj>
    </w:sdtPr>
    <w:sdtEndPr/>
    <w:sdtContent>
      <w:p w:rsidR="001D0653" w:rsidRDefault="001D0653" w:rsidP="001D065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BFC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A0929"/>
    <w:multiLevelType w:val="hybridMultilevel"/>
    <w:tmpl w:val="8B8629BE"/>
    <w:lvl w:ilvl="0" w:tplc="D4DA5A1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D215A8D"/>
    <w:multiLevelType w:val="hybridMultilevel"/>
    <w:tmpl w:val="EB92EC96"/>
    <w:lvl w:ilvl="0" w:tplc="CBF8930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20954"/>
    <w:multiLevelType w:val="multilevel"/>
    <w:tmpl w:val="80BA04A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7CD0115D"/>
    <w:multiLevelType w:val="hybridMultilevel"/>
    <w:tmpl w:val="E3B063F0"/>
    <w:lvl w:ilvl="0" w:tplc="AD16CF5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D3"/>
    <w:rsid w:val="000011CE"/>
    <w:rsid w:val="00042005"/>
    <w:rsid w:val="0006187F"/>
    <w:rsid w:val="00065E8A"/>
    <w:rsid w:val="00072446"/>
    <w:rsid w:val="00080711"/>
    <w:rsid w:val="000807AF"/>
    <w:rsid w:val="00093425"/>
    <w:rsid w:val="00095DDE"/>
    <w:rsid w:val="000B2188"/>
    <w:rsid w:val="000B624F"/>
    <w:rsid w:val="000D1AEF"/>
    <w:rsid w:val="000E0671"/>
    <w:rsid w:val="000E1891"/>
    <w:rsid w:val="000E2DEF"/>
    <w:rsid w:val="0012513A"/>
    <w:rsid w:val="0012761A"/>
    <w:rsid w:val="00141FAE"/>
    <w:rsid w:val="001513C7"/>
    <w:rsid w:val="00156976"/>
    <w:rsid w:val="00156F8F"/>
    <w:rsid w:val="0019027B"/>
    <w:rsid w:val="00191F3F"/>
    <w:rsid w:val="001A2BC3"/>
    <w:rsid w:val="001A39FD"/>
    <w:rsid w:val="001A3B7D"/>
    <w:rsid w:val="001B12DE"/>
    <w:rsid w:val="001B73DA"/>
    <w:rsid w:val="001C7760"/>
    <w:rsid w:val="001C7DCF"/>
    <w:rsid w:val="001D0653"/>
    <w:rsid w:val="001E3A84"/>
    <w:rsid w:val="001F4A41"/>
    <w:rsid w:val="001F6FB7"/>
    <w:rsid w:val="00202860"/>
    <w:rsid w:val="0022267B"/>
    <w:rsid w:val="002254D9"/>
    <w:rsid w:val="00230ADD"/>
    <w:rsid w:val="00234668"/>
    <w:rsid w:val="00237750"/>
    <w:rsid w:val="0024018E"/>
    <w:rsid w:val="00245D76"/>
    <w:rsid w:val="00246AB2"/>
    <w:rsid w:val="00253DCD"/>
    <w:rsid w:val="002577FE"/>
    <w:rsid w:val="00274CC8"/>
    <w:rsid w:val="00275C38"/>
    <w:rsid w:val="002802EF"/>
    <w:rsid w:val="00295B14"/>
    <w:rsid w:val="00297C5E"/>
    <w:rsid w:val="002C0103"/>
    <w:rsid w:val="002C2B17"/>
    <w:rsid w:val="002F6594"/>
    <w:rsid w:val="003609D3"/>
    <w:rsid w:val="00365D44"/>
    <w:rsid w:val="003706B1"/>
    <w:rsid w:val="00375950"/>
    <w:rsid w:val="00380C09"/>
    <w:rsid w:val="00385161"/>
    <w:rsid w:val="0039216B"/>
    <w:rsid w:val="003B3CFE"/>
    <w:rsid w:val="003C6673"/>
    <w:rsid w:val="003E0469"/>
    <w:rsid w:val="003E0872"/>
    <w:rsid w:val="003E153D"/>
    <w:rsid w:val="00404D22"/>
    <w:rsid w:val="004210C8"/>
    <w:rsid w:val="004371E5"/>
    <w:rsid w:val="004535B6"/>
    <w:rsid w:val="00464EA4"/>
    <w:rsid w:val="00477632"/>
    <w:rsid w:val="00480090"/>
    <w:rsid w:val="00487FD4"/>
    <w:rsid w:val="004A68A7"/>
    <w:rsid w:val="004D2671"/>
    <w:rsid w:val="004D3EE8"/>
    <w:rsid w:val="004D57CE"/>
    <w:rsid w:val="004D5E79"/>
    <w:rsid w:val="004F5E0F"/>
    <w:rsid w:val="0050033C"/>
    <w:rsid w:val="00502697"/>
    <w:rsid w:val="00507B49"/>
    <w:rsid w:val="00512D04"/>
    <w:rsid w:val="005271D8"/>
    <w:rsid w:val="00530AFB"/>
    <w:rsid w:val="005339D5"/>
    <w:rsid w:val="00533A35"/>
    <w:rsid w:val="00560840"/>
    <w:rsid w:val="00567128"/>
    <w:rsid w:val="00581259"/>
    <w:rsid w:val="005970CD"/>
    <w:rsid w:val="005A09C2"/>
    <w:rsid w:val="005A5973"/>
    <w:rsid w:val="005A6251"/>
    <w:rsid w:val="005C18C6"/>
    <w:rsid w:val="005C5E11"/>
    <w:rsid w:val="005D7B25"/>
    <w:rsid w:val="005F7DA9"/>
    <w:rsid w:val="00603C4B"/>
    <w:rsid w:val="00607216"/>
    <w:rsid w:val="006235D5"/>
    <w:rsid w:val="00624180"/>
    <w:rsid w:val="00640EE4"/>
    <w:rsid w:val="006443E5"/>
    <w:rsid w:val="00645521"/>
    <w:rsid w:val="0066212D"/>
    <w:rsid w:val="00666773"/>
    <w:rsid w:val="0067272A"/>
    <w:rsid w:val="00673696"/>
    <w:rsid w:val="00674F16"/>
    <w:rsid w:val="00697734"/>
    <w:rsid w:val="006A75A6"/>
    <w:rsid w:val="006B4D77"/>
    <w:rsid w:val="006C275D"/>
    <w:rsid w:val="006C5AAD"/>
    <w:rsid w:val="00713521"/>
    <w:rsid w:val="0071491B"/>
    <w:rsid w:val="00722BCF"/>
    <w:rsid w:val="0073172A"/>
    <w:rsid w:val="00732992"/>
    <w:rsid w:val="00744A7A"/>
    <w:rsid w:val="00746274"/>
    <w:rsid w:val="00762563"/>
    <w:rsid w:val="00763DB4"/>
    <w:rsid w:val="00774225"/>
    <w:rsid w:val="007814C1"/>
    <w:rsid w:val="00786052"/>
    <w:rsid w:val="007A6843"/>
    <w:rsid w:val="007E04CA"/>
    <w:rsid w:val="007E3B50"/>
    <w:rsid w:val="007F65F5"/>
    <w:rsid w:val="007F7AF2"/>
    <w:rsid w:val="00804ED3"/>
    <w:rsid w:val="00820438"/>
    <w:rsid w:val="00830C26"/>
    <w:rsid w:val="00834728"/>
    <w:rsid w:val="00842252"/>
    <w:rsid w:val="00842FFD"/>
    <w:rsid w:val="008639B6"/>
    <w:rsid w:val="00865631"/>
    <w:rsid w:val="00884116"/>
    <w:rsid w:val="008A46D8"/>
    <w:rsid w:val="008B64D9"/>
    <w:rsid w:val="008C4D01"/>
    <w:rsid w:val="008C7D74"/>
    <w:rsid w:val="008D0523"/>
    <w:rsid w:val="008F56CC"/>
    <w:rsid w:val="008F6029"/>
    <w:rsid w:val="009106E5"/>
    <w:rsid w:val="00911947"/>
    <w:rsid w:val="00912461"/>
    <w:rsid w:val="009135F7"/>
    <w:rsid w:val="00922CD2"/>
    <w:rsid w:val="00937A1F"/>
    <w:rsid w:val="009A78D6"/>
    <w:rsid w:val="009B2E76"/>
    <w:rsid w:val="009B5716"/>
    <w:rsid w:val="009D3569"/>
    <w:rsid w:val="00A00DAB"/>
    <w:rsid w:val="00A132FD"/>
    <w:rsid w:val="00A17AFB"/>
    <w:rsid w:val="00A24067"/>
    <w:rsid w:val="00A2472F"/>
    <w:rsid w:val="00A34B48"/>
    <w:rsid w:val="00A363BD"/>
    <w:rsid w:val="00A36527"/>
    <w:rsid w:val="00A45A3B"/>
    <w:rsid w:val="00A50C1C"/>
    <w:rsid w:val="00A553CF"/>
    <w:rsid w:val="00A676B9"/>
    <w:rsid w:val="00A8460A"/>
    <w:rsid w:val="00AC7694"/>
    <w:rsid w:val="00AD30C1"/>
    <w:rsid w:val="00AE2F3A"/>
    <w:rsid w:val="00AF0DF2"/>
    <w:rsid w:val="00AF5B95"/>
    <w:rsid w:val="00B123A8"/>
    <w:rsid w:val="00B124B9"/>
    <w:rsid w:val="00B1310E"/>
    <w:rsid w:val="00B1436D"/>
    <w:rsid w:val="00B1656C"/>
    <w:rsid w:val="00B22E99"/>
    <w:rsid w:val="00B579C7"/>
    <w:rsid w:val="00B802CA"/>
    <w:rsid w:val="00B839A0"/>
    <w:rsid w:val="00B8694C"/>
    <w:rsid w:val="00BA1EFF"/>
    <w:rsid w:val="00BA5F96"/>
    <w:rsid w:val="00BB10C1"/>
    <w:rsid w:val="00BC769E"/>
    <w:rsid w:val="00BD1F84"/>
    <w:rsid w:val="00BE6B57"/>
    <w:rsid w:val="00C02D46"/>
    <w:rsid w:val="00C145C6"/>
    <w:rsid w:val="00C164C4"/>
    <w:rsid w:val="00C20ECF"/>
    <w:rsid w:val="00C25EC8"/>
    <w:rsid w:val="00C26045"/>
    <w:rsid w:val="00C40B8E"/>
    <w:rsid w:val="00C56829"/>
    <w:rsid w:val="00C57EBE"/>
    <w:rsid w:val="00CA47D1"/>
    <w:rsid w:val="00CB0BF7"/>
    <w:rsid w:val="00CF27BC"/>
    <w:rsid w:val="00CF3DC7"/>
    <w:rsid w:val="00D07897"/>
    <w:rsid w:val="00D32C90"/>
    <w:rsid w:val="00D3517F"/>
    <w:rsid w:val="00D57D5F"/>
    <w:rsid w:val="00D61715"/>
    <w:rsid w:val="00D7600E"/>
    <w:rsid w:val="00D76F3A"/>
    <w:rsid w:val="00D93CE5"/>
    <w:rsid w:val="00DA1518"/>
    <w:rsid w:val="00DA3B81"/>
    <w:rsid w:val="00DB1766"/>
    <w:rsid w:val="00DC1B43"/>
    <w:rsid w:val="00DF039F"/>
    <w:rsid w:val="00DF177E"/>
    <w:rsid w:val="00E04043"/>
    <w:rsid w:val="00E04C3E"/>
    <w:rsid w:val="00E150F6"/>
    <w:rsid w:val="00E36901"/>
    <w:rsid w:val="00E45600"/>
    <w:rsid w:val="00E52260"/>
    <w:rsid w:val="00E83397"/>
    <w:rsid w:val="00EB136E"/>
    <w:rsid w:val="00EC0A65"/>
    <w:rsid w:val="00EC2BFC"/>
    <w:rsid w:val="00ED4C5F"/>
    <w:rsid w:val="00EE37BD"/>
    <w:rsid w:val="00EF7D1E"/>
    <w:rsid w:val="00F05A2F"/>
    <w:rsid w:val="00F10198"/>
    <w:rsid w:val="00F147BD"/>
    <w:rsid w:val="00F200CD"/>
    <w:rsid w:val="00F418FC"/>
    <w:rsid w:val="00F41E0F"/>
    <w:rsid w:val="00F53689"/>
    <w:rsid w:val="00F80242"/>
    <w:rsid w:val="00F80A01"/>
    <w:rsid w:val="00F82193"/>
    <w:rsid w:val="00FA4EB5"/>
    <w:rsid w:val="00FB4D07"/>
    <w:rsid w:val="00FE1AAA"/>
    <w:rsid w:val="00FE4036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4512B-9896-4A59-A5E3-77903191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A2F"/>
    <w:pPr>
      <w:ind w:left="720"/>
      <w:contextualSpacing/>
    </w:pPr>
  </w:style>
  <w:style w:type="paragraph" w:styleId="a4">
    <w:name w:val="Body Text"/>
    <w:basedOn w:val="a"/>
    <w:link w:val="a5"/>
    <w:rsid w:val="004A68A7"/>
    <w:pPr>
      <w:spacing w:after="0" w:line="240" w:lineRule="auto"/>
      <w:jc w:val="both"/>
    </w:pPr>
    <w:rPr>
      <w:rFonts w:eastAsia="Times New Roman" w:cs="Times New Roman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4A68A7"/>
    <w:rPr>
      <w:rFonts w:eastAsia="Times New Roman" w:cs="Times New Roman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D0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0653"/>
  </w:style>
  <w:style w:type="paragraph" w:styleId="a8">
    <w:name w:val="footer"/>
    <w:basedOn w:val="a"/>
    <w:link w:val="a9"/>
    <w:uiPriority w:val="99"/>
    <w:unhideWhenUsed/>
    <w:rsid w:val="001D0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0653"/>
  </w:style>
  <w:style w:type="paragraph" w:customStyle="1" w:styleId="Default">
    <w:name w:val="Default"/>
    <w:rsid w:val="00BA1EF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93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93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 Павел Николаевич</dc:creator>
  <cp:keywords/>
  <dc:description/>
  <cp:lastModifiedBy>Шамратов Алексей Петрович</cp:lastModifiedBy>
  <cp:revision>4</cp:revision>
  <cp:lastPrinted>2019-03-18T08:42:00Z</cp:lastPrinted>
  <dcterms:created xsi:type="dcterms:W3CDTF">2020-06-25T09:34:00Z</dcterms:created>
  <dcterms:modified xsi:type="dcterms:W3CDTF">2020-06-26T05:01:00Z</dcterms:modified>
</cp:coreProperties>
</file>